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46" w:rsidRDefault="00105B46" w:rsidP="00105B46">
      <w:pPr>
        <w:framePr w:h="1060" w:hSpace="80" w:vSpace="40" w:wrap="auto" w:vAnchor="text" w:hAnchor="page" w:x="5392" w:y="1" w:anchorLock="1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46" w:rsidRDefault="00105B46" w:rsidP="00105B46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105B46" w:rsidRDefault="00105B46" w:rsidP="00105B46">
      <w:pPr>
        <w:jc w:val="right"/>
      </w:pPr>
    </w:p>
    <w:p w:rsidR="00105B46" w:rsidRDefault="00105B46" w:rsidP="00105B46"/>
    <w:p w:rsidR="00105B46" w:rsidRDefault="00105B46" w:rsidP="00105B46">
      <w:r>
        <w:t xml:space="preserve">                                                                 </w:t>
      </w:r>
    </w:p>
    <w:p w:rsidR="00105B46" w:rsidRDefault="00105B46" w:rsidP="00105B46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05B46" w:rsidTr="00105B46">
        <w:tc>
          <w:tcPr>
            <w:tcW w:w="5068" w:type="dxa"/>
            <w:hideMark/>
          </w:tcPr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105B46" w:rsidRDefault="00105B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105B46" w:rsidRDefault="00105B46" w:rsidP="00105B46">
      <w:pPr>
        <w:rPr>
          <w:b/>
        </w:rPr>
      </w:pPr>
    </w:p>
    <w:p w:rsidR="00105B46" w:rsidRDefault="00105B46" w:rsidP="00105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05B46" w:rsidRDefault="00105B46" w:rsidP="00105B46">
      <w:pPr>
        <w:jc w:val="center"/>
        <w:rPr>
          <w:sz w:val="26"/>
          <w:szCs w:val="26"/>
        </w:rPr>
      </w:pPr>
    </w:p>
    <w:p w:rsidR="00105B46" w:rsidRDefault="00105B46" w:rsidP="00105B46">
      <w:pPr>
        <w:tabs>
          <w:tab w:val="left" w:pos="35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  26</w:t>
      </w:r>
      <w:proofErr w:type="gramEnd"/>
      <w:r>
        <w:rPr>
          <w:sz w:val="26"/>
          <w:szCs w:val="26"/>
        </w:rPr>
        <w:t>.06</w:t>
      </w:r>
      <w:r>
        <w:rPr>
          <w:sz w:val="26"/>
          <w:szCs w:val="26"/>
        </w:rPr>
        <w:t xml:space="preserve">.2023г.                                         аал Чарков              </w:t>
      </w:r>
      <w:r>
        <w:rPr>
          <w:sz w:val="26"/>
          <w:szCs w:val="26"/>
        </w:rPr>
        <w:t xml:space="preserve">                            № 43</w:t>
      </w:r>
      <w:r>
        <w:rPr>
          <w:sz w:val="26"/>
          <w:szCs w:val="26"/>
        </w:rPr>
        <w:t>-п</w:t>
      </w:r>
    </w:p>
    <w:p w:rsidR="00105B46" w:rsidRDefault="00105B46" w:rsidP="00105B46">
      <w:pPr>
        <w:tabs>
          <w:tab w:val="left" w:pos="3510"/>
        </w:tabs>
        <w:rPr>
          <w:sz w:val="26"/>
          <w:szCs w:val="26"/>
        </w:rPr>
      </w:pPr>
    </w:p>
    <w:p w:rsidR="00105B46" w:rsidRDefault="00105B46" w:rsidP="00105B46">
      <w:pPr>
        <w:tabs>
          <w:tab w:val="left" w:pos="3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государственный </w:t>
      </w:r>
    </w:p>
    <w:p w:rsidR="00105B46" w:rsidRDefault="00105B46" w:rsidP="00105B46">
      <w:pPr>
        <w:tabs>
          <w:tab w:val="left" w:pos="351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адресный  реестр</w:t>
      </w:r>
      <w:proofErr w:type="gramEnd"/>
      <w:r>
        <w:rPr>
          <w:b/>
          <w:sz w:val="26"/>
          <w:szCs w:val="26"/>
        </w:rPr>
        <w:t xml:space="preserve"> сведений об адресе</w:t>
      </w:r>
    </w:p>
    <w:p w:rsidR="00105B46" w:rsidRDefault="00105B46" w:rsidP="00105B46">
      <w:pPr>
        <w:tabs>
          <w:tab w:val="left" w:pos="3510"/>
        </w:tabs>
        <w:rPr>
          <w:sz w:val="26"/>
          <w:szCs w:val="26"/>
        </w:rPr>
      </w:pPr>
    </w:p>
    <w:p w:rsidR="00105B46" w:rsidRDefault="00105B46" w:rsidP="00105B46">
      <w:pPr>
        <w:tabs>
          <w:tab w:val="left" w:pos="3510"/>
        </w:tabs>
        <w:jc w:val="both"/>
        <w:rPr>
          <w:sz w:val="26"/>
          <w:szCs w:val="26"/>
        </w:rPr>
      </w:pPr>
    </w:p>
    <w:p w:rsidR="00105B46" w:rsidRDefault="00105B46" w:rsidP="00105B4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«Порядок проверки достоверности, полноты и актуальности содержащихся в государственном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закона», постановление Правительства РФ от 22 мая 2015 года № 492, Администрация Чарковского сельсовета</w:t>
      </w:r>
    </w:p>
    <w:p w:rsidR="00105B46" w:rsidRDefault="00105B46" w:rsidP="00105B46">
      <w:pPr>
        <w:tabs>
          <w:tab w:val="left" w:pos="0"/>
        </w:tabs>
        <w:jc w:val="both"/>
        <w:rPr>
          <w:sz w:val="26"/>
          <w:szCs w:val="26"/>
        </w:rPr>
      </w:pPr>
    </w:p>
    <w:p w:rsidR="00105B46" w:rsidRDefault="00105B46" w:rsidP="00105B46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05B46" w:rsidRDefault="00105B46" w:rsidP="00105B46">
      <w:pPr>
        <w:tabs>
          <w:tab w:val="left" w:pos="0"/>
        </w:tabs>
        <w:jc w:val="both"/>
        <w:rPr>
          <w:sz w:val="26"/>
          <w:szCs w:val="26"/>
        </w:rPr>
      </w:pPr>
    </w:p>
    <w:p w:rsidR="00105B46" w:rsidRDefault="00105B46" w:rsidP="00105B4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По результатам проведения инвентаризации внести в Федеральную адресную систему адрес существующего объекта адресации – здание,</w:t>
      </w:r>
      <w:r>
        <w:rPr>
          <w:sz w:val="26"/>
          <w:szCs w:val="26"/>
        </w:rPr>
        <w:t xml:space="preserve"> расположенного на земельном участке с кадастровым номером 19:01:170101:</w:t>
      </w:r>
      <w:proofErr w:type="gramStart"/>
      <w:r>
        <w:rPr>
          <w:sz w:val="26"/>
          <w:szCs w:val="26"/>
        </w:rPr>
        <w:t xml:space="preserve">1205,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ранее неразмещенного в государственном адресном реестре на территории администрации Чарковский  сельсовет, присвоить адрес: </w:t>
      </w:r>
    </w:p>
    <w:p w:rsidR="00105B46" w:rsidRDefault="00105B46" w:rsidP="00105B46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Чарковский </w:t>
      </w:r>
      <w:proofErr w:type="gramStart"/>
      <w:r>
        <w:rPr>
          <w:b/>
          <w:sz w:val="26"/>
          <w:szCs w:val="26"/>
        </w:rPr>
        <w:t>сельсовет,  аал</w:t>
      </w:r>
      <w:proofErr w:type="gramEnd"/>
      <w:r>
        <w:rPr>
          <w:b/>
          <w:sz w:val="26"/>
          <w:szCs w:val="26"/>
        </w:rPr>
        <w:t xml:space="preserve"> Ах-</w:t>
      </w:r>
      <w:proofErr w:type="spellStart"/>
      <w:r>
        <w:rPr>
          <w:b/>
          <w:sz w:val="26"/>
          <w:szCs w:val="26"/>
        </w:rPr>
        <w:t>Хол</w:t>
      </w:r>
      <w:proofErr w:type="spellEnd"/>
      <w:r>
        <w:rPr>
          <w:b/>
          <w:sz w:val="26"/>
          <w:szCs w:val="26"/>
        </w:rPr>
        <w:t>, улица Центральная,  здание 20А.</w:t>
      </w:r>
    </w:p>
    <w:p w:rsidR="00105B46" w:rsidRDefault="00105B46" w:rsidP="00105B46">
      <w:pPr>
        <w:tabs>
          <w:tab w:val="left" w:pos="0"/>
        </w:tabs>
        <w:rPr>
          <w:sz w:val="26"/>
          <w:szCs w:val="26"/>
        </w:rPr>
      </w:pPr>
      <w:bookmarkStart w:id="0" w:name="_GoBack"/>
      <w:bookmarkEnd w:id="0"/>
    </w:p>
    <w:p w:rsidR="00105B46" w:rsidRDefault="00105B46" w:rsidP="00105B46">
      <w:pPr>
        <w:tabs>
          <w:tab w:val="left" w:pos="0"/>
        </w:tabs>
        <w:rPr>
          <w:sz w:val="26"/>
          <w:szCs w:val="26"/>
        </w:rPr>
      </w:pPr>
    </w:p>
    <w:p w:rsidR="00105B46" w:rsidRDefault="00105B46" w:rsidP="00105B46">
      <w:pPr>
        <w:tabs>
          <w:tab w:val="left" w:pos="0"/>
        </w:tabs>
        <w:rPr>
          <w:sz w:val="26"/>
          <w:szCs w:val="26"/>
        </w:rPr>
      </w:pPr>
    </w:p>
    <w:p w:rsidR="00105B46" w:rsidRDefault="00105B46" w:rsidP="00105B46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46"/>
    <w:rsid w:val="00105B46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2FCC"/>
  <w15:chartTrackingRefBased/>
  <w15:docId w15:val="{E8501D61-719A-4019-AA2A-DFDCB84B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B4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2023-07-25T02:13:00Z</dcterms:created>
  <dcterms:modified xsi:type="dcterms:W3CDTF">2023-07-25T02:19:00Z</dcterms:modified>
</cp:coreProperties>
</file>