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0056" w14:textId="77777777" w:rsidR="0027310C" w:rsidRDefault="0027310C" w:rsidP="0027310C">
      <w:pPr>
        <w:jc w:val="center"/>
        <w:rPr>
          <w:b/>
        </w:rPr>
      </w:pPr>
      <w:r>
        <w:rPr>
          <w:b/>
        </w:rPr>
        <w:t>ПРОЕКТ РЕШЕНИЯ</w:t>
      </w:r>
    </w:p>
    <w:p w14:paraId="27B0D37D" w14:textId="77777777" w:rsidR="0027310C" w:rsidRDefault="0027310C" w:rsidP="0027310C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29.11.2022)</w:t>
      </w:r>
    </w:p>
    <w:p w14:paraId="45AE19A2" w14:textId="77777777" w:rsidR="0027310C" w:rsidRDefault="0027310C" w:rsidP="0027310C">
      <w:pPr>
        <w:jc w:val="center"/>
        <w:rPr>
          <w:b/>
          <w:sz w:val="26"/>
          <w:szCs w:val="26"/>
        </w:rPr>
      </w:pPr>
    </w:p>
    <w:p w14:paraId="431A30AC" w14:textId="77777777" w:rsidR="0027310C" w:rsidRDefault="0027310C" w:rsidP="0027310C">
      <w:pPr>
        <w:jc w:val="center"/>
        <w:rPr>
          <w:b/>
          <w:sz w:val="26"/>
          <w:szCs w:val="26"/>
        </w:rPr>
      </w:pPr>
    </w:p>
    <w:p w14:paraId="5ECA01A3" w14:textId="0A454965" w:rsidR="0027310C" w:rsidRDefault="0027310C" w:rsidP="0027310C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1F1D69DB" w14:textId="77777777" w:rsidR="006102E4" w:rsidRDefault="006102E4" w:rsidP="0027310C">
      <w:pPr>
        <w:autoSpaceDE w:val="0"/>
        <w:autoSpaceDN w:val="0"/>
        <w:adjustRightInd w:val="0"/>
        <w:rPr>
          <w:bCs/>
          <w:sz w:val="26"/>
          <w:szCs w:val="26"/>
        </w:rPr>
      </w:pPr>
      <w:bookmarkStart w:id="0" w:name="_GoBack"/>
      <w:bookmarkEnd w:id="0"/>
    </w:p>
    <w:p w14:paraId="11198E57" w14:textId="77777777" w:rsidR="006102E4" w:rsidRDefault="006102E4" w:rsidP="006102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</w:t>
      </w:r>
      <w:r>
        <w:t xml:space="preserve"> </w:t>
      </w:r>
      <w:bookmarkStart w:id="1" w:name="_Hlk119071096"/>
      <w:r>
        <w:rPr>
          <w:b/>
          <w:sz w:val="26"/>
          <w:szCs w:val="26"/>
        </w:rPr>
        <w:t xml:space="preserve">Усть-Абаканского района Республики Хакасия </w:t>
      </w:r>
      <w:bookmarkEnd w:id="1"/>
      <w:r>
        <w:rPr>
          <w:b/>
          <w:sz w:val="26"/>
          <w:szCs w:val="26"/>
        </w:rPr>
        <w:t>от 20.11.2020 № 15/4</w:t>
      </w:r>
    </w:p>
    <w:p w14:paraId="1C7647FF" w14:textId="77777777" w:rsidR="006102E4" w:rsidRDefault="006102E4" w:rsidP="006102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установлении на территории 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 земельного налога»</w:t>
      </w:r>
    </w:p>
    <w:p w14:paraId="00B4B172" w14:textId="77777777" w:rsidR="006102E4" w:rsidRDefault="006102E4" w:rsidP="006102E4">
      <w:pPr>
        <w:rPr>
          <w:b/>
          <w:sz w:val="26"/>
          <w:szCs w:val="26"/>
        </w:rPr>
      </w:pPr>
    </w:p>
    <w:p w14:paraId="2F08118C" w14:textId="77777777" w:rsidR="006102E4" w:rsidRDefault="006102E4" w:rsidP="006102E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</w:t>
      </w:r>
      <w:r>
        <w:t xml:space="preserve"> </w:t>
      </w:r>
      <w:r>
        <w:rPr>
          <w:sz w:val="26"/>
          <w:szCs w:val="26"/>
        </w:rPr>
        <w:t>Усть-Абаканского района Республики Хакасия и Постановлением Правительства Республики Хакасия № 613 от 12.10.2022 «О продлении сроков уплаты имущественных налогов за 2021 год» (далее – Постановление),</w:t>
      </w:r>
    </w:p>
    <w:p w14:paraId="6395E500" w14:textId="77777777" w:rsidR="006102E4" w:rsidRDefault="006102E4" w:rsidP="006102E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Совет депутатов </w:t>
      </w:r>
      <w:proofErr w:type="spellStart"/>
      <w:r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 </w:t>
      </w:r>
      <w:bookmarkStart w:id="2" w:name="_Hlk119070178"/>
      <w:r>
        <w:rPr>
          <w:rFonts w:eastAsia="Calibri"/>
          <w:sz w:val="26"/>
          <w:szCs w:val="26"/>
        </w:rPr>
        <w:t>Усть-Абаканского района Республики Хакасия</w:t>
      </w:r>
    </w:p>
    <w:bookmarkEnd w:id="2"/>
    <w:p w14:paraId="087F1EBC" w14:textId="77777777" w:rsidR="006102E4" w:rsidRDefault="006102E4" w:rsidP="006102E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0FCAD97B" w14:textId="77777777" w:rsidR="006102E4" w:rsidRDefault="006102E4" w:rsidP="006102E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РЕШИЛ:</w:t>
      </w:r>
    </w:p>
    <w:p w14:paraId="74060C96" w14:textId="77777777" w:rsidR="006102E4" w:rsidRDefault="006102E4" w:rsidP="006102E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1. Внести следующие изменения в Решение Совета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</w:t>
      </w:r>
      <w:bookmarkStart w:id="3" w:name="_Hlk119070510"/>
      <w:r>
        <w:rPr>
          <w:rFonts w:eastAsia="Calibri"/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 xml:space="preserve"> </w:t>
      </w:r>
      <w:bookmarkEnd w:id="3"/>
      <w:r>
        <w:rPr>
          <w:sz w:val="26"/>
          <w:szCs w:val="26"/>
        </w:rPr>
        <w:t xml:space="preserve">от 20.11.2020 № 15/4 «Об установлении на территории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 земельного налога»:</w:t>
      </w:r>
    </w:p>
    <w:p w14:paraId="271DCC95" w14:textId="77777777" w:rsidR="006102E4" w:rsidRDefault="006102E4" w:rsidP="006102E4">
      <w:pPr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1) </w:t>
      </w:r>
      <w:bookmarkStart w:id="4" w:name="_Hlk119066290"/>
      <w:r>
        <w:rPr>
          <w:b/>
          <w:bCs/>
          <w:sz w:val="26"/>
          <w:szCs w:val="26"/>
        </w:rPr>
        <w:t xml:space="preserve">часть 4.1 </w:t>
      </w:r>
      <w:r>
        <w:rPr>
          <w:sz w:val="26"/>
          <w:szCs w:val="26"/>
        </w:rPr>
        <w:t xml:space="preserve">Решения дополнить </w:t>
      </w:r>
      <w:r>
        <w:rPr>
          <w:b/>
          <w:bCs/>
          <w:sz w:val="26"/>
          <w:szCs w:val="26"/>
        </w:rPr>
        <w:t xml:space="preserve">новым </w:t>
      </w:r>
      <w:bookmarkEnd w:id="4"/>
      <w:r>
        <w:rPr>
          <w:b/>
          <w:bCs/>
          <w:sz w:val="26"/>
          <w:szCs w:val="26"/>
        </w:rPr>
        <w:t>пунктом «и»</w:t>
      </w:r>
      <w:r>
        <w:rPr>
          <w:sz w:val="26"/>
          <w:szCs w:val="26"/>
        </w:rPr>
        <w:t xml:space="preserve"> следующего содержания:</w:t>
      </w:r>
    </w:p>
    <w:p w14:paraId="3D3E2DCC" w14:textId="77777777" w:rsidR="006102E4" w:rsidRDefault="006102E4" w:rsidP="006102E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«и) гражданам, проживающим на территории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</w:t>
      </w:r>
      <w:r>
        <w:rPr>
          <w:rFonts w:eastAsia="Calibri"/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 xml:space="preserve">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14:paraId="156FB165" w14:textId="77777777" w:rsidR="006102E4" w:rsidRDefault="006102E4" w:rsidP="006102E4">
      <w:pPr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населения.».</w:t>
      </w:r>
    </w:p>
    <w:p w14:paraId="78F531B3" w14:textId="77777777" w:rsidR="006102E4" w:rsidRDefault="006102E4" w:rsidP="006102E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2. Направить настоящее Решение для подписания и опубликования в газете «Усть-Абаканские известия» Главе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 Алексеенко А.А.</w:t>
      </w:r>
    </w:p>
    <w:p w14:paraId="7180A133" w14:textId="77777777" w:rsidR="006102E4" w:rsidRDefault="006102E4" w:rsidP="006102E4">
      <w:pPr>
        <w:tabs>
          <w:tab w:val="left" w:pos="567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3.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земельного налога физических лиц с 1 января 2021 года и применяется к уплате земельного налога за налоговый период 2021 год.</w:t>
      </w:r>
    </w:p>
    <w:p w14:paraId="6EB5276C" w14:textId="77777777" w:rsidR="006102E4" w:rsidRDefault="006102E4" w:rsidP="006102E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64ADA" w14:textId="77777777" w:rsidR="006102E4" w:rsidRDefault="006102E4" w:rsidP="006102E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26756" w14:textId="77777777" w:rsidR="006102E4" w:rsidRDefault="006102E4" w:rsidP="006102E4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3156C" w14:textId="77777777" w:rsidR="006102E4" w:rsidRDefault="006102E4" w:rsidP="006102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68F9BF80" w14:textId="77777777" w:rsidR="006102E4" w:rsidRDefault="006102E4" w:rsidP="006102E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5" w:name="_Hlk119072717"/>
      <w:r>
        <w:rPr>
          <w:sz w:val="26"/>
          <w:szCs w:val="26"/>
        </w:rPr>
        <w:t>Усть-Абаканского района Республики Хакасия</w:t>
      </w:r>
      <w:bookmarkEnd w:id="5"/>
      <w:r>
        <w:rPr>
          <w:sz w:val="26"/>
          <w:szCs w:val="26"/>
        </w:rPr>
        <w:t xml:space="preserve">                                  А.А. Алексеенко</w:t>
      </w:r>
    </w:p>
    <w:p w14:paraId="0E7CE66E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6C"/>
    <w:rsid w:val="0027310C"/>
    <w:rsid w:val="006102E4"/>
    <w:rsid w:val="006C0B77"/>
    <w:rsid w:val="008242FF"/>
    <w:rsid w:val="00870751"/>
    <w:rsid w:val="00922C48"/>
    <w:rsid w:val="009F796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87A9"/>
  <w15:chartTrackingRefBased/>
  <w15:docId w15:val="{8AEBFC05-FBB1-4C10-97A1-2C0A671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2022-11-22T07:08:00Z</dcterms:created>
  <dcterms:modified xsi:type="dcterms:W3CDTF">2022-11-22T07:11:00Z</dcterms:modified>
</cp:coreProperties>
</file>