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D54" w:rsidRDefault="00B97D54" w:rsidP="00B97D54">
      <w:pPr>
        <w:jc w:val="center"/>
        <w:rPr>
          <w:b/>
        </w:rPr>
      </w:pPr>
      <w:r>
        <w:rPr>
          <w:b/>
        </w:rPr>
        <w:t>ПРОЕКТ РЕШЕНИЯ</w:t>
      </w:r>
    </w:p>
    <w:p w:rsidR="00B97D54" w:rsidRDefault="00B97D54" w:rsidP="00B97D54">
      <w:pPr>
        <w:jc w:val="center"/>
        <w:rPr>
          <w:b/>
          <w:sz w:val="26"/>
          <w:szCs w:val="26"/>
        </w:rPr>
      </w:pPr>
      <w:r>
        <w:rPr>
          <w:b/>
        </w:rPr>
        <w:t>(</w:t>
      </w:r>
      <w:r>
        <w:rPr>
          <w:b/>
          <w:sz w:val="26"/>
          <w:szCs w:val="26"/>
        </w:rPr>
        <w:t>Предложения и замечания принимаются до 24.03.2022)</w:t>
      </w:r>
    </w:p>
    <w:p w:rsidR="00B97D54" w:rsidRDefault="00B97D54" w:rsidP="00B97D54">
      <w:pPr>
        <w:rPr>
          <w:sz w:val="26"/>
          <w:szCs w:val="26"/>
        </w:rPr>
      </w:pPr>
    </w:p>
    <w:p w:rsidR="00B97D54" w:rsidRDefault="00B97D54" w:rsidP="00B97D54">
      <w:pPr>
        <w:autoSpaceDE w:val="0"/>
        <w:autoSpaceDN w:val="0"/>
        <w:adjustRightInd w:val="0"/>
        <w:rPr>
          <w:bCs/>
          <w:sz w:val="26"/>
          <w:szCs w:val="26"/>
        </w:rPr>
      </w:pPr>
      <w:r>
        <w:rPr>
          <w:bCs/>
          <w:sz w:val="26"/>
          <w:szCs w:val="26"/>
        </w:rPr>
        <w:t xml:space="preserve">от                                                            </w:t>
      </w:r>
      <w:proofErr w:type="spellStart"/>
      <w:r>
        <w:rPr>
          <w:bCs/>
          <w:sz w:val="26"/>
          <w:szCs w:val="26"/>
        </w:rPr>
        <w:t>аал</w:t>
      </w:r>
      <w:proofErr w:type="spellEnd"/>
      <w:r>
        <w:rPr>
          <w:bCs/>
          <w:sz w:val="26"/>
          <w:szCs w:val="26"/>
        </w:rPr>
        <w:t xml:space="preserve"> </w:t>
      </w:r>
      <w:proofErr w:type="spellStart"/>
      <w:r>
        <w:rPr>
          <w:bCs/>
          <w:sz w:val="26"/>
          <w:szCs w:val="26"/>
        </w:rPr>
        <w:t>Чарков</w:t>
      </w:r>
      <w:proofErr w:type="spellEnd"/>
      <w:r>
        <w:rPr>
          <w:bCs/>
          <w:sz w:val="26"/>
          <w:szCs w:val="26"/>
        </w:rPr>
        <w:t xml:space="preserve">    </w:t>
      </w:r>
      <w:r>
        <w:rPr>
          <w:bCs/>
          <w:sz w:val="26"/>
          <w:szCs w:val="26"/>
        </w:rPr>
        <w:tab/>
      </w:r>
      <w:r>
        <w:rPr>
          <w:b/>
          <w:bCs/>
          <w:sz w:val="26"/>
          <w:szCs w:val="26"/>
        </w:rPr>
        <w:tab/>
      </w:r>
      <w:r>
        <w:rPr>
          <w:b/>
          <w:bCs/>
          <w:sz w:val="26"/>
          <w:szCs w:val="26"/>
        </w:rPr>
        <w:tab/>
      </w:r>
      <w:r>
        <w:rPr>
          <w:bCs/>
          <w:sz w:val="26"/>
          <w:szCs w:val="26"/>
        </w:rPr>
        <w:t xml:space="preserve">                         № </w:t>
      </w:r>
    </w:p>
    <w:p w:rsidR="00F12C76" w:rsidRDefault="00F12C76" w:rsidP="00B97D54">
      <w:pPr>
        <w:jc w:val="both"/>
      </w:pPr>
    </w:p>
    <w:p w:rsidR="00B97D54" w:rsidRDefault="00B97D54" w:rsidP="00B97D54">
      <w:pPr>
        <w:jc w:val="center"/>
        <w:rPr>
          <w:b/>
          <w:sz w:val="26"/>
        </w:rPr>
      </w:pPr>
      <w:r>
        <w:rPr>
          <w:b/>
          <w:sz w:val="26"/>
        </w:rPr>
        <w:t xml:space="preserve">Об утверждении положения об организации деятельности органов местного самоуправления муниципального образования </w:t>
      </w:r>
      <w:proofErr w:type="spellStart"/>
      <w:r>
        <w:rPr>
          <w:b/>
          <w:sz w:val="26"/>
        </w:rPr>
        <w:t>Чарковский</w:t>
      </w:r>
      <w:proofErr w:type="spellEnd"/>
      <w:r>
        <w:rPr>
          <w:b/>
          <w:sz w:val="26"/>
        </w:rPr>
        <w:t xml:space="preserve"> сельсовет по выявлению бесхозяйных вещей и принятию их в муниципальную собственность</w:t>
      </w:r>
    </w:p>
    <w:p w:rsidR="00B97D54" w:rsidRDefault="00B97D54" w:rsidP="00B97D54">
      <w:pPr>
        <w:rPr>
          <w:sz w:val="26"/>
          <w:szCs w:val="26"/>
        </w:rPr>
      </w:pPr>
    </w:p>
    <w:p w:rsidR="00B97D54" w:rsidRPr="005A56C1" w:rsidRDefault="00B97D54" w:rsidP="00B97D54">
      <w:pPr>
        <w:shd w:val="clear" w:color="auto" w:fill="FFFFFF"/>
        <w:spacing w:line="288" w:lineRule="atLeast"/>
        <w:jc w:val="both"/>
        <w:rPr>
          <w:color w:val="000000"/>
          <w:sz w:val="26"/>
          <w:szCs w:val="26"/>
        </w:rPr>
      </w:pPr>
      <w:r>
        <w:rPr>
          <w:color w:val="000000"/>
          <w:sz w:val="26"/>
          <w:szCs w:val="26"/>
        </w:rPr>
        <w:t xml:space="preserve">          </w:t>
      </w:r>
      <w:r w:rsidRPr="005A56C1">
        <w:rPr>
          <w:color w:val="000000"/>
          <w:sz w:val="26"/>
          <w:szCs w:val="26"/>
        </w:rPr>
        <w:t xml:space="preserve">В соответствии со </w:t>
      </w:r>
      <w:hyperlink r:id="rId4" w:history="1">
        <w:r w:rsidRPr="005A56C1">
          <w:rPr>
            <w:color w:val="000000"/>
            <w:sz w:val="26"/>
            <w:szCs w:val="26"/>
          </w:rPr>
          <w:t>статьей 225</w:t>
        </w:r>
      </w:hyperlink>
      <w:r w:rsidRPr="005A56C1">
        <w:rPr>
          <w:color w:val="000000"/>
          <w:sz w:val="26"/>
          <w:szCs w:val="26"/>
        </w:rPr>
        <w:t xml:space="preserve"> Гражданского кодекса Российской Федерации, Федеральным </w:t>
      </w:r>
      <w:hyperlink r:id="rId5" w:history="1">
        <w:r w:rsidRPr="005A56C1">
          <w:rPr>
            <w:color w:val="000000"/>
            <w:sz w:val="26"/>
            <w:szCs w:val="26"/>
          </w:rPr>
          <w:t>законом</w:t>
        </w:r>
      </w:hyperlink>
      <w:r w:rsidRPr="005A56C1">
        <w:rPr>
          <w:color w:val="000000"/>
          <w:sz w:val="26"/>
          <w:szCs w:val="26"/>
        </w:rPr>
        <w:t xml:space="preserve"> от 06.10.2003 № 131-ФЗ «Об общих принципах организации местного самоуправления в Российской Федерации» Федеральным </w:t>
      </w:r>
      <w:hyperlink r:id="rId6" w:history="1">
        <w:r w:rsidRPr="005A56C1">
          <w:rPr>
            <w:color w:val="000000"/>
            <w:sz w:val="26"/>
            <w:szCs w:val="26"/>
          </w:rPr>
          <w:t>законом</w:t>
        </w:r>
      </w:hyperlink>
      <w:r w:rsidRPr="005A56C1">
        <w:rPr>
          <w:color w:val="000000"/>
          <w:sz w:val="26"/>
          <w:szCs w:val="26"/>
        </w:rPr>
        <w:t xml:space="preserve"> от 13.07.2015 № 218-ФЗ «О государственной регистрации недвижимости», </w:t>
      </w:r>
      <w:hyperlink r:id="rId7" w:history="1">
        <w:r w:rsidRPr="005A56C1">
          <w:rPr>
            <w:color w:val="000000"/>
            <w:sz w:val="26"/>
            <w:szCs w:val="26"/>
          </w:rPr>
          <w:t>постановлением</w:t>
        </w:r>
      </w:hyperlink>
      <w:r w:rsidRPr="005A56C1">
        <w:rPr>
          <w:color w:val="000000"/>
          <w:sz w:val="26"/>
          <w:szCs w:val="26"/>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8" w:history="1">
        <w:r w:rsidRPr="005A56C1">
          <w:rPr>
            <w:color w:val="000000"/>
            <w:sz w:val="26"/>
            <w:szCs w:val="26"/>
          </w:rPr>
          <w:t>приказом</w:t>
        </w:r>
      </w:hyperlink>
      <w:r w:rsidRPr="005A56C1">
        <w:rPr>
          <w:color w:val="000000"/>
          <w:sz w:val="26"/>
          <w:szCs w:val="26"/>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hyperlink r:id="rId9" w:history="1">
        <w:r w:rsidRPr="005A56C1">
          <w:rPr>
            <w:color w:val="000000"/>
            <w:sz w:val="26"/>
            <w:szCs w:val="26"/>
          </w:rPr>
          <w:t>руководствуясь___</w:t>
        </w:r>
      </w:hyperlink>
      <w:r w:rsidRPr="005A56C1">
        <w:rPr>
          <w:color w:val="000000"/>
          <w:sz w:val="26"/>
          <w:szCs w:val="26"/>
        </w:rPr>
        <w:t xml:space="preserve"> Уставом муниципального образования </w:t>
      </w:r>
      <w:proofErr w:type="spellStart"/>
      <w:r w:rsidRPr="005A56C1">
        <w:rPr>
          <w:color w:val="000000"/>
          <w:sz w:val="26"/>
          <w:szCs w:val="26"/>
        </w:rPr>
        <w:t>Чарковский</w:t>
      </w:r>
      <w:proofErr w:type="spellEnd"/>
      <w:r w:rsidRPr="005A56C1">
        <w:rPr>
          <w:color w:val="000000"/>
          <w:sz w:val="26"/>
          <w:szCs w:val="26"/>
        </w:rPr>
        <w:t xml:space="preserve"> сельсовет,</w:t>
      </w:r>
    </w:p>
    <w:p w:rsidR="00B97D54" w:rsidRPr="005A56C1" w:rsidRDefault="00B97D54" w:rsidP="00B97D54">
      <w:pPr>
        <w:tabs>
          <w:tab w:val="left" w:pos="648"/>
          <w:tab w:val="left" w:pos="3904"/>
          <w:tab w:val="center" w:pos="4717"/>
        </w:tabs>
        <w:jc w:val="both"/>
        <w:rPr>
          <w:sz w:val="26"/>
          <w:szCs w:val="26"/>
        </w:rPr>
      </w:pPr>
      <w:r>
        <w:rPr>
          <w:sz w:val="26"/>
          <w:szCs w:val="26"/>
        </w:rPr>
        <w:t xml:space="preserve">          </w:t>
      </w:r>
      <w:r w:rsidRPr="005A56C1">
        <w:rPr>
          <w:sz w:val="26"/>
          <w:szCs w:val="26"/>
        </w:rPr>
        <w:t xml:space="preserve">Совет депутатов </w:t>
      </w:r>
      <w:proofErr w:type="spellStart"/>
      <w:r w:rsidRPr="005A56C1">
        <w:rPr>
          <w:sz w:val="26"/>
          <w:szCs w:val="26"/>
        </w:rPr>
        <w:t>Чарковского</w:t>
      </w:r>
      <w:proofErr w:type="spellEnd"/>
      <w:r w:rsidRPr="005A56C1">
        <w:rPr>
          <w:sz w:val="26"/>
          <w:szCs w:val="26"/>
        </w:rPr>
        <w:t xml:space="preserve"> сельсовета Усть-Абаканского района Республики Хакасия</w:t>
      </w:r>
    </w:p>
    <w:p w:rsidR="00B97D54" w:rsidRPr="005A56C1" w:rsidRDefault="00B97D54" w:rsidP="00B97D54">
      <w:pPr>
        <w:jc w:val="both"/>
        <w:rPr>
          <w:sz w:val="26"/>
          <w:szCs w:val="26"/>
        </w:rPr>
      </w:pPr>
    </w:p>
    <w:p w:rsidR="00B97D54" w:rsidRPr="005A56C1" w:rsidRDefault="00B97D54" w:rsidP="00B97D54">
      <w:pPr>
        <w:jc w:val="both"/>
        <w:rPr>
          <w:b/>
          <w:sz w:val="26"/>
          <w:szCs w:val="26"/>
        </w:rPr>
      </w:pPr>
      <w:r w:rsidRPr="005A56C1">
        <w:rPr>
          <w:b/>
          <w:sz w:val="26"/>
          <w:szCs w:val="26"/>
        </w:rPr>
        <w:t>РЕШИЛ:</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1. Утвердить прилагаемое </w:t>
      </w:r>
      <w:hyperlink r:id="rId10" w:history="1">
        <w:r w:rsidRPr="005A56C1">
          <w:rPr>
            <w:color w:val="000000"/>
            <w:sz w:val="26"/>
            <w:szCs w:val="26"/>
          </w:rPr>
          <w:t>Положение</w:t>
        </w:r>
      </w:hyperlink>
      <w:r w:rsidRPr="005A56C1">
        <w:rPr>
          <w:color w:val="000000"/>
          <w:sz w:val="26"/>
          <w:szCs w:val="26"/>
        </w:rPr>
        <w:t xml:space="preserve"> об организации деятельности органов местного самоуправления муниципального образования </w:t>
      </w:r>
      <w:proofErr w:type="spellStart"/>
      <w:r w:rsidRPr="005A56C1">
        <w:rPr>
          <w:color w:val="000000"/>
          <w:sz w:val="26"/>
          <w:szCs w:val="26"/>
        </w:rPr>
        <w:t>Чарковский</w:t>
      </w:r>
      <w:proofErr w:type="spellEnd"/>
      <w:r w:rsidRPr="005A56C1">
        <w:rPr>
          <w:color w:val="000000"/>
          <w:sz w:val="26"/>
          <w:szCs w:val="26"/>
        </w:rPr>
        <w:t xml:space="preserve"> сельсовет по выявлению бесхозяйных недвижимых вещей и принятию их в муниципальную собственность.</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2. Настоящее решение вступает в силу </w:t>
      </w:r>
      <w:r>
        <w:rPr>
          <w:color w:val="000000"/>
          <w:sz w:val="26"/>
          <w:szCs w:val="26"/>
        </w:rPr>
        <w:t>после</w:t>
      </w:r>
      <w:r w:rsidRPr="005A56C1">
        <w:rPr>
          <w:color w:val="000000"/>
          <w:sz w:val="26"/>
          <w:szCs w:val="26"/>
        </w:rPr>
        <w:t xml:space="preserve"> его официального опубликования</w:t>
      </w:r>
      <w:r>
        <w:rPr>
          <w:color w:val="000000"/>
          <w:sz w:val="26"/>
          <w:szCs w:val="26"/>
        </w:rPr>
        <w:t xml:space="preserve"> (обнародования)</w:t>
      </w:r>
      <w:r w:rsidRPr="005A56C1">
        <w:rPr>
          <w:color w:val="000000"/>
          <w:sz w:val="26"/>
          <w:szCs w:val="26"/>
        </w:rPr>
        <w:t>.</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3. Контроль за исполнением настоящего решения оставляю за собой.</w:t>
      </w:r>
    </w:p>
    <w:p w:rsidR="00B97D54" w:rsidRDefault="00B97D54" w:rsidP="00B97D54">
      <w:pPr>
        <w:shd w:val="clear" w:color="auto" w:fill="FFFFFF"/>
        <w:spacing w:line="288" w:lineRule="atLeast"/>
        <w:rPr>
          <w:color w:val="000000"/>
          <w:sz w:val="26"/>
          <w:szCs w:val="26"/>
        </w:rPr>
      </w:pPr>
    </w:p>
    <w:p w:rsidR="00B97D54" w:rsidRDefault="00B97D54" w:rsidP="00B97D54">
      <w:pPr>
        <w:shd w:val="clear" w:color="auto" w:fill="FFFFFF"/>
        <w:spacing w:line="288" w:lineRule="atLeast"/>
        <w:rPr>
          <w:color w:val="000000"/>
          <w:sz w:val="26"/>
          <w:szCs w:val="26"/>
        </w:rPr>
      </w:pPr>
      <w:r w:rsidRPr="005A56C1">
        <w:rPr>
          <w:color w:val="000000"/>
          <w:sz w:val="26"/>
          <w:szCs w:val="26"/>
        </w:rPr>
        <w:t>Глав</w:t>
      </w:r>
      <w:r>
        <w:rPr>
          <w:color w:val="000000"/>
          <w:sz w:val="26"/>
          <w:szCs w:val="26"/>
        </w:rPr>
        <w:t xml:space="preserve">а </w:t>
      </w:r>
      <w:proofErr w:type="spellStart"/>
      <w:r>
        <w:rPr>
          <w:color w:val="000000"/>
          <w:sz w:val="26"/>
          <w:szCs w:val="26"/>
        </w:rPr>
        <w:t>Чарковского</w:t>
      </w:r>
      <w:proofErr w:type="spellEnd"/>
      <w:r>
        <w:rPr>
          <w:color w:val="000000"/>
          <w:sz w:val="26"/>
          <w:szCs w:val="26"/>
        </w:rPr>
        <w:t xml:space="preserve"> сельсовета</w:t>
      </w:r>
    </w:p>
    <w:p w:rsidR="00B97D54" w:rsidRPr="005A56C1" w:rsidRDefault="00B97D54" w:rsidP="00B97D54">
      <w:pPr>
        <w:shd w:val="clear" w:color="auto" w:fill="FFFFFF"/>
        <w:spacing w:line="288" w:lineRule="atLeast"/>
        <w:rPr>
          <w:color w:val="000000"/>
          <w:sz w:val="26"/>
          <w:szCs w:val="26"/>
        </w:rPr>
      </w:pPr>
      <w:r>
        <w:rPr>
          <w:color w:val="000000"/>
          <w:sz w:val="26"/>
          <w:szCs w:val="26"/>
        </w:rPr>
        <w:t xml:space="preserve">Усть-Абаканского района Республики Хакасия                         </w:t>
      </w:r>
      <w:r>
        <w:rPr>
          <w:color w:val="000000"/>
          <w:sz w:val="26"/>
          <w:szCs w:val="26"/>
        </w:rPr>
        <w:t xml:space="preserve"> </w:t>
      </w:r>
      <w:r>
        <w:rPr>
          <w:color w:val="000000"/>
          <w:sz w:val="26"/>
          <w:szCs w:val="26"/>
        </w:rPr>
        <w:t xml:space="preserve">        А.А. Алексеенко</w:t>
      </w:r>
    </w:p>
    <w:p w:rsidR="00B97D54" w:rsidRDefault="00B97D54" w:rsidP="00B97D54">
      <w:pPr>
        <w:shd w:val="clear" w:color="auto" w:fill="FFFFFF"/>
        <w:spacing w:line="288" w:lineRule="atLeast"/>
        <w:jc w:val="right"/>
        <w:rPr>
          <w:color w:val="000000"/>
          <w:sz w:val="26"/>
          <w:szCs w:val="26"/>
        </w:rPr>
      </w:pPr>
    </w:p>
    <w:p w:rsidR="00B97D54" w:rsidRDefault="00B97D54" w:rsidP="00B97D54">
      <w:pPr>
        <w:shd w:val="clear" w:color="auto" w:fill="FFFFFF"/>
        <w:spacing w:line="288" w:lineRule="atLeast"/>
        <w:jc w:val="right"/>
        <w:rPr>
          <w:color w:val="000000"/>
          <w:sz w:val="26"/>
          <w:szCs w:val="26"/>
        </w:rPr>
      </w:pPr>
    </w:p>
    <w:p w:rsidR="00B97D54" w:rsidRDefault="00B97D54" w:rsidP="00B97D54">
      <w:pPr>
        <w:shd w:val="clear" w:color="auto" w:fill="FFFFFF"/>
        <w:spacing w:line="288" w:lineRule="atLeast"/>
        <w:jc w:val="right"/>
        <w:rPr>
          <w:color w:val="000000"/>
          <w:sz w:val="26"/>
          <w:szCs w:val="26"/>
        </w:rPr>
      </w:pPr>
    </w:p>
    <w:p w:rsidR="00B97D54" w:rsidRDefault="00B97D54" w:rsidP="00B97D54">
      <w:pPr>
        <w:shd w:val="clear" w:color="auto" w:fill="FFFFFF"/>
        <w:spacing w:line="288" w:lineRule="atLeast"/>
        <w:jc w:val="right"/>
        <w:rPr>
          <w:color w:val="000000"/>
          <w:sz w:val="26"/>
          <w:szCs w:val="26"/>
        </w:rPr>
      </w:pPr>
    </w:p>
    <w:p w:rsidR="00B97D54" w:rsidRDefault="00B97D54" w:rsidP="00B97D54">
      <w:pPr>
        <w:shd w:val="clear" w:color="auto" w:fill="FFFFFF"/>
        <w:spacing w:line="288" w:lineRule="atLeast"/>
        <w:jc w:val="right"/>
        <w:rPr>
          <w:color w:val="000000"/>
          <w:sz w:val="26"/>
          <w:szCs w:val="26"/>
        </w:rPr>
      </w:pPr>
    </w:p>
    <w:p w:rsidR="00B97D54" w:rsidRDefault="00B97D54" w:rsidP="00B97D54">
      <w:pPr>
        <w:shd w:val="clear" w:color="auto" w:fill="FFFFFF"/>
        <w:spacing w:line="288" w:lineRule="atLeast"/>
        <w:jc w:val="right"/>
        <w:rPr>
          <w:color w:val="000000"/>
          <w:sz w:val="26"/>
          <w:szCs w:val="26"/>
        </w:rPr>
      </w:pPr>
    </w:p>
    <w:p w:rsidR="00B97D54" w:rsidRDefault="00B97D54" w:rsidP="00B97D54">
      <w:pPr>
        <w:shd w:val="clear" w:color="auto" w:fill="FFFFFF"/>
        <w:spacing w:line="288" w:lineRule="atLeast"/>
        <w:jc w:val="right"/>
        <w:rPr>
          <w:color w:val="000000"/>
          <w:sz w:val="26"/>
          <w:szCs w:val="26"/>
        </w:rPr>
      </w:pPr>
    </w:p>
    <w:p w:rsidR="00B97D54" w:rsidRDefault="00B97D54" w:rsidP="00B97D54">
      <w:pPr>
        <w:shd w:val="clear" w:color="auto" w:fill="FFFFFF"/>
        <w:spacing w:line="288" w:lineRule="atLeast"/>
        <w:jc w:val="right"/>
        <w:rPr>
          <w:color w:val="000000"/>
          <w:sz w:val="26"/>
          <w:szCs w:val="26"/>
        </w:rPr>
      </w:pPr>
    </w:p>
    <w:p w:rsidR="00B97D54" w:rsidRPr="005A56C1" w:rsidRDefault="00B97D54" w:rsidP="00B97D54">
      <w:pPr>
        <w:shd w:val="clear" w:color="auto" w:fill="FFFFFF"/>
        <w:spacing w:line="288" w:lineRule="atLeast"/>
        <w:jc w:val="right"/>
        <w:rPr>
          <w:color w:val="000000"/>
          <w:sz w:val="26"/>
          <w:szCs w:val="26"/>
        </w:rPr>
      </w:pPr>
      <w:r w:rsidRPr="005A56C1">
        <w:rPr>
          <w:color w:val="000000"/>
          <w:sz w:val="26"/>
          <w:szCs w:val="26"/>
        </w:rPr>
        <w:lastRenderedPageBreak/>
        <w:t>Утверждено</w:t>
      </w:r>
    </w:p>
    <w:p w:rsidR="00B97D54" w:rsidRPr="005A56C1" w:rsidRDefault="00B97D54" w:rsidP="00B97D54">
      <w:pPr>
        <w:shd w:val="clear" w:color="auto" w:fill="FFFFFF"/>
        <w:spacing w:line="288" w:lineRule="atLeast"/>
        <w:jc w:val="right"/>
        <w:rPr>
          <w:color w:val="000000"/>
          <w:sz w:val="26"/>
          <w:szCs w:val="26"/>
        </w:rPr>
      </w:pPr>
      <w:r w:rsidRPr="005A56C1">
        <w:rPr>
          <w:color w:val="000000"/>
          <w:sz w:val="26"/>
          <w:szCs w:val="26"/>
        </w:rPr>
        <w:t>решением</w:t>
      </w:r>
    </w:p>
    <w:p w:rsidR="00B97D54" w:rsidRPr="005A56C1" w:rsidRDefault="00B97D54" w:rsidP="00B97D54">
      <w:pPr>
        <w:shd w:val="clear" w:color="auto" w:fill="FFFFFF"/>
        <w:spacing w:line="288" w:lineRule="atLeast"/>
        <w:jc w:val="right"/>
        <w:rPr>
          <w:color w:val="000000"/>
          <w:sz w:val="26"/>
          <w:szCs w:val="26"/>
        </w:rPr>
      </w:pPr>
      <w:r w:rsidRPr="005A56C1">
        <w:rPr>
          <w:color w:val="000000"/>
          <w:sz w:val="26"/>
          <w:szCs w:val="26"/>
        </w:rPr>
        <w:t>Совета депутатов</w:t>
      </w:r>
    </w:p>
    <w:p w:rsidR="00B97D54" w:rsidRDefault="00B97D54" w:rsidP="00B97D54">
      <w:pPr>
        <w:shd w:val="clear" w:color="auto" w:fill="FFFFFF"/>
        <w:spacing w:line="288" w:lineRule="atLeast"/>
        <w:jc w:val="right"/>
        <w:rPr>
          <w:color w:val="000000"/>
          <w:sz w:val="26"/>
          <w:szCs w:val="26"/>
        </w:rPr>
      </w:pPr>
      <w:r w:rsidRPr="005A56C1">
        <w:rPr>
          <w:color w:val="000000"/>
          <w:sz w:val="26"/>
          <w:szCs w:val="26"/>
        </w:rPr>
        <w:t>муниципального образования</w:t>
      </w:r>
    </w:p>
    <w:p w:rsidR="00B97D54" w:rsidRPr="005A56C1" w:rsidRDefault="00B97D54" w:rsidP="00B97D54">
      <w:pPr>
        <w:shd w:val="clear" w:color="auto" w:fill="FFFFFF"/>
        <w:spacing w:line="288" w:lineRule="atLeast"/>
        <w:jc w:val="right"/>
        <w:rPr>
          <w:color w:val="000000"/>
          <w:sz w:val="26"/>
          <w:szCs w:val="26"/>
        </w:rPr>
      </w:pPr>
      <w:proofErr w:type="spellStart"/>
      <w:r>
        <w:rPr>
          <w:color w:val="000000"/>
          <w:sz w:val="26"/>
          <w:szCs w:val="26"/>
        </w:rPr>
        <w:t>Чарковский</w:t>
      </w:r>
      <w:proofErr w:type="spellEnd"/>
      <w:r>
        <w:rPr>
          <w:color w:val="000000"/>
          <w:sz w:val="26"/>
          <w:szCs w:val="26"/>
        </w:rPr>
        <w:t xml:space="preserve"> сельсовет</w:t>
      </w:r>
    </w:p>
    <w:p w:rsidR="00B97D54" w:rsidRPr="005A56C1" w:rsidRDefault="00B97D54" w:rsidP="00B97D54">
      <w:pPr>
        <w:shd w:val="clear" w:color="auto" w:fill="FFFFFF"/>
        <w:spacing w:line="288" w:lineRule="atLeast"/>
        <w:jc w:val="right"/>
        <w:rPr>
          <w:color w:val="000000"/>
          <w:sz w:val="26"/>
          <w:szCs w:val="26"/>
        </w:rPr>
      </w:pPr>
      <w:r w:rsidRPr="005A56C1">
        <w:rPr>
          <w:color w:val="000000"/>
          <w:sz w:val="26"/>
          <w:szCs w:val="26"/>
        </w:rPr>
        <w:t>от «__</w:t>
      </w:r>
      <w:proofErr w:type="gramStart"/>
      <w:r w:rsidRPr="005A56C1">
        <w:rPr>
          <w:color w:val="000000"/>
          <w:sz w:val="26"/>
          <w:szCs w:val="26"/>
        </w:rPr>
        <w:t>_»_</w:t>
      </w:r>
      <w:proofErr w:type="gramEnd"/>
      <w:r w:rsidRPr="005A56C1">
        <w:rPr>
          <w:color w:val="000000"/>
          <w:sz w:val="26"/>
          <w:szCs w:val="26"/>
        </w:rPr>
        <w:t>________ 2022 г. № ___</w:t>
      </w:r>
    </w:p>
    <w:p w:rsidR="00B97D54" w:rsidRPr="005A56C1" w:rsidRDefault="00B97D54" w:rsidP="00B97D54">
      <w:pPr>
        <w:shd w:val="clear" w:color="auto" w:fill="FFFFFF"/>
        <w:spacing w:line="288" w:lineRule="atLeast"/>
        <w:jc w:val="both"/>
        <w:rPr>
          <w:color w:val="000000"/>
          <w:sz w:val="26"/>
          <w:szCs w:val="26"/>
        </w:rPr>
      </w:pPr>
      <w:r w:rsidRPr="005A56C1">
        <w:rPr>
          <w:color w:val="000000"/>
          <w:sz w:val="26"/>
          <w:szCs w:val="26"/>
        </w:rPr>
        <w:t> </w:t>
      </w:r>
    </w:p>
    <w:p w:rsidR="00B97D54" w:rsidRPr="005A56C1" w:rsidRDefault="00B97D54" w:rsidP="00B97D54">
      <w:pPr>
        <w:shd w:val="clear" w:color="auto" w:fill="FFFFFF"/>
        <w:spacing w:line="420" w:lineRule="atLeast"/>
        <w:jc w:val="center"/>
        <w:rPr>
          <w:b/>
          <w:color w:val="000000"/>
          <w:sz w:val="26"/>
          <w:szCs w:val="26"/>
        </w:rPr>
      </w:pPr>
      <w:r w:rsidRPr="005A56C1">
        <w:rPr>
          <w:b/>
          <w:color w:val="000000"/>
          <w:sz w:val="26"/>
          <w:szCs w:val="26"/>
        </w:rPr>
        <w:t>ПОЛОЖЕНИЕ</w:t>
      </w:r>
    </w:p>
    <w:p w:rsidR="00B97D54" w:rsidRDefault="00B97D54" w:rsidP="00B97D54">
      <w:pPr>
        <w:shd w:val="clear" w:color="auto" w:fill="FFFFFF"/>
        <w:spacing w:line="420" w:lineRule="atLeast"/>
        <w:jc w:val="center"/>
        <w:rPr>
          <w:b/>
          <w:color w:val="000000"/>
          <w:sz w:val="26"/>
          <w:szCs w:val="26"/>
        </w:rPr>
      </w:pPr>
      <w:r w:rsidRPr="005A56C1">
        <w:rPr>
          <w:b/>
          <w:color w:val="000000"/>
          <w:sz w:val="26"/>
          <w:szCs w:val="26"/>
        </w:rPr>
        <w:t>ОБ ОРГАНИЗАЦИИ ДЕЯТЕЛЬНОСТИ ОРГАНОВ МЕСТНОГО САМОУПРАВЛЕНИЯ</w:t>
      </w:r>
      <w:r>
        <w:rPr>
          <w:b/>
          <w:color w:val="000000"/>
          <w:sz w:val="26"/>
          <w:szCs w:val="26"/>
        </w:rPr>
        <w:t xml:space="preserve"> МУНИЦИПАЛЬНОГО ОБРАЗОВАНИЯ</w:t>
      </w:r>
    </w:p>
    <w:p w:rsidR="00B97D54" w:rsidRDefault="00B97D54" w:rsidP="00B97D54">
      <w:pPr>
        <w:shd w:val="clear" w:color="auto" w:fill="FFFFFF"/>
        <w:spacing w:line="420" w:lineRule="atLeast"/>
        <w:jc w:val="center"/>
        <w:rPr>
          <w:b/>
          <w:color w:val="000000"/>
          <w:sz w:val="26"/>
          <w:szCs w:val="26"/>
        </w:rPr>
      </w:pPr>
      <w:r>
        <w:rPr>
          <w:b/>
          <w:color w:val="000000"/>
          <w:sz w:val="26"/>
          <w:szCs w:val="26"/>
        </w:rPr>
        <w:t>ЧАРКОВСКИЙ СЕЛЬСОВЕТ</w:t>
      </w:r>
    </w:p>
    <w:p w:rsidR="00B97D54" w:rsidRDefault="00B97D54" w:rsidP="00B97D54">
      <w:pPr>
        <w:shd w:val="clear" w:color="auto" w:fill="FFFFFF"/>
        <w:spacing w:line="420" w:lineRule="atLeast"/>
        <w:jc w:val="center"/>
        <w:rPr>
          <w:b/>
          <w:color w:val="000000"/>
          <w:sz w:val="26"/>
          <w:szCs w:val="26"/>
        </w:rPr>
      </w:pPr>
      <w:r w:rsidRPr="005A56C1">
        <w:rPr>
          <w:b/>
          <w:color w:val="000000"/>
          <w:sz w:val="26"/>
          <w:szCs w:val="26"/>
        </w:rPr>
        <w:t>ПО ВЫЯВЛЕНИЮ</w:t>
      </w:r>
      <w:r>
        <w:rPr>
          <w:b/>
          <w:color w:val="000000"/>
          <w:sz w:val="26"/>
          <w:szCs w:val="26"/>
        </w:rPr>
        <w:t xml:space="preserve"> </w:t>
      </w:r>
      <w:r w:rsidRPr="005A56C1">
        <w:rPr>
          <w:b/>
          <w:color w:val="000000"/>
          <w:sz w:val="26"/>
          <w:szCs w:val="26"/>
        </w:rPr>
        <w:t>БЕСХОЗЯЙНЫХ ВЕЩЕЙ И ПРИНЯТИЮ ИХ</w:t>
      </w:r>
    </w:p>
    <w:p w:rsidR="00B97D54" w:rsidRPr="005A56C1" w:rsidRDefault="00B97D54" w:rsidP="00B97D54">
      <w:pPr>
        <w:shd w:val="clear" w:color="auto" w:fill="FFFFFF"/>
        <w:spacing w:line="420" w:lineRule="atLeast"/>
        <w:jc w:val="center"/>
        <w:rPr>
          <w:b/>
          <w:color w:val="000000"/>
          <w:sz w:val="26"/>
          <w:szCs w:val="26"/>
        </w:rPr>
      </w:pPr>
      <w:r w:rsidRPr="005A56C1">
        <w:rPr>
          <w:b/>
          <w:color w:val="000000"/>
          <w:sz w:val="26"/>
          <w:szCs w:val="26"/>
        </w:rPr>
        <w:t>В МУНИЦИПАЛЬНУЮ</w:t>
      </w:r>
      <w:r>
        <w:rPr>
          <w:b/>
          <w:color w:val="000000"/>
          <w:sz w:val="26"/>
          <w:szCs w:val="26"/>
        </w:rPr>
        <w:t xml:space="preserve"> </w:t>
      </w:r>
      <w:r w:rsidRPr="005A56C1">
        <w:rPr>
          <w:b/>
          <w:color w:val="000000"/>
          <w:sz w:val="26"/>
          <w:szCs w:val="26"/>
        </w:rPr>
        <w:t>СОБСТВЕННОСТЬ</w:t>
      </w:r>
    </w:p>
    <w:p w:rsidR="00B97D54" w:rsidRPr="005A56C1" w:rsidRDefault="00B97D54" w:rsidP="00B97D54">
      <w:pPr>
        <w:shd w:val="clear" w:color="auto" w:fill="FFFFFF"/>
        <w:spacing w:line="288" w:lineRule="atLeast"/>
        <w:jc w:val="both"/>
        <w:rPr>
          <w:color w:val="000000"/>
          <w:sz w:val="26"/>
          <w:szCs w:val="26"/>
        </w:rPr>
      </w:pPr>
      <w:r w:rsidRPr="005A56C1">
        <w:rPr>
          <w:color w:val="000000"/>
          <w:sz w:val="26"/>
          <w:szCs w:val="26"/>
        </w:rPr>
        <w:t> </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proofErr w:type="spellStart"/>
      <w:r w:rsidRPr="005A56C1">
        <w:rPr>
          <w:color w:val="000000"/>
          <w:sz w:val="26"/>
          <w:szCs w:val="26"/>
        </w:rPr>
        <w:t>Чарковский</w:t>
      </w:r>
      <w:proofErr w:type="spellEnd"/>
      <w:r w:rsidRPr="005A56C1">
        <w:rPr>
          <w:color w:val="000000"/>
          <w:sz w:val="26"/>
          <w:szCs w:val="26"/>
        </w:rPr>
        <w:t xml:space="preserve"> сельсовет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w:t>
      </w:r>
      <w:r>
        <w:rPr>
          <w:color w:val="000000"/>
          <w:sz w:val="26"/>
          <w:szCs w:val="26"/>
        </w:rPr>
        <w:t>,</w:t>
      </w:r>
      <w:r w:rsidRPr="005A56C1">
        <w:rPr>
          <w:color w:val="000000"/>
          <w:sz w:val="26"/>
          <w:szCs w:val="26"/>
        </w:rPr>
        <w:t xml:space="preserve"> на которое собственник отказался.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2) от физических и юридических лиц;</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3) от собственника объекта недвижимого имущества в форме заявления об отказе от права собственности на данный объект;</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4) в результате проведения инвентаризации муниципального имущества муниципального образования;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5) в результате проведения муниципального земельного контроля на территории муниципального образования;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7) в иных формах, не запрещенных законодательством.</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lastRenderedPageBreak/>
        <w:t xml:space="preserve">5. К заявлению, указанному в </w:t>
      </w:r>
      <w:hyperlink r:id="rId11" w:history="1">
        <w:r w:rsidRPr="005A56C1">
          <w:rPr>
            <w:color w:val="000000"/>
            <w:sz w:val="26"/>
            <w:szCs w:val="26"/>
          </w:rPr>
          <w:t>подпункте 3 пункта 4</w:t>
        </w:r>
      </w:hyperlink>
      <w:r w:rsidRPr="005A56C1">
        <w:rPr>
          <w:color w:val="000000"/>
          <w:sz w:val="26"/>
          <w:szCs w:val="26"/>
        </w:rPr>
        <w:t xml:space="preserve"> настоящего Положения, прилагаются: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6. На основании поступивших сведений, указанных в </w:t>
      </w:r>
      <w:hyperlink r:id="rId12" w:history="1">
        <w:r w:rsidRPr="005A56C1">
          <w:rPr>
            <w:color w:val="000000"/>
            <w:sz w:val="26"/>
            <w:szCs w:val="26"/>
          </w:rPr>
          <w:t>пункте 4</w:t>
        </w:r>
      </w:hyperlink>
      <w:r w:rsidRPr="005A56C1">
        <w:rPr>
          <w:color w:val="000000"/>
          <w:sz w:val="26"/>
          <w:szCs w:val="26"/>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3" w:history="1">
        <w:r w:rsidRPr="005A56C1">
          <w:rPr>
            <w:color w:val="000000"/>
            <w:sz w:val="26"/>
            <w:szCs w:val="26"/>
          </w:rPr>
          <w:t>закона</w:t>
        </w:r>
      </w:hyperlink>
      <w:r w:rsidRPr="005A56C1">
        <w:rPr>
          <w:color w:val="000000"/>
          <w:sz w:val="26"/>
          <w:szCs w:val="26"/>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7) опубликовывает в средствах массовой информации и размещает на официальном сайте муниципального образования в информационно-</w:t>
      </w:r>
      <w:r w:rsidRPr="005A56C1">
        <w:rPr>
          <w:color w:val="000000"/>
          <w:sz w:val="26"/>
          <w:szCs w:val="26"/>
        </w:rPr>
        <w:lastRenderedPageBreak/>
        <w:t>телекоммуникационной сети «Интернет» сведения о выявленном объекте недвижимого имущества и о розыске собственника указанного имущества.</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7. Действия, указанные в </w:t>
      </w:r>
      <w:hyperlink r:id="rId14" w:history="1">
        <w:r w:rsidRPr="005A56C1">
          <w:rPr>
            <w:color w:val="000000"/>
            <w:sz w:val="26"/>
            <w:szCs w:val="26"/>
          </w:rPr>
          <w:t>подпунктах 2</w:t>
        </w:r>
      </w:hyperlink>
      <w:r w:rsidRPr="005A56C1">
        <w:rPr>
          <w:color w:val="000000"/>
          <w:sz w:val="26"/>
          <w:szCs w:val="26"/>
        </w:rPr>
        <w:t xml:space="preserve">, </w:t>
      </w:r>
      <w:hyperlink r:id="rId15" w:history="1">
        <w:r w:rsidRPr="005A56C1">
          <w:rPr>
            <w:color w:val="000000"/>
            <w:sz w:val="26"/>
            <w:szCs w:val="26"/>
          </w:rPr>
          <w:t>5</w:t>
        </w:r>
      </w:hyperlink>
      <w:r w:rsidRPr="005A56C1">
        <w:rPr>
          <w:color w:val="000000"/>
          <w:sz w:val="26"/>
          <w:szCs w:val="26"/>
        </w:rPr>
        <w:t>-</w:t>
      </w:r>
      <w:hyperlink r:id="rId16" w:history="1">
        <w:r w:rsidRPr="005A56C1">
          <w:rPr>
            <w:color w:val="000000"/>
            <w:sz w:val="26"/>
            <w:szCs w:val="26"/>
          </w:rPr>
          <w:t>7 пункта 6</w:t>
        </w:r>
      </w:hyperlink>
      <w:r w:rsidRPr="005A56C1">
        <w:rPr>
          <w:color w:val="000000"/>
          <w:sz w:val="26"/>
          <w:szCs w:val="26"/>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8. Если в результате действий, указанных в </w:t>
      </w:r>
      <w:hyperlink r:id="rId17" w:history="1">
        <w:r w:rsidRPr="005A56C1">
          <w:rPr>
            <w:color w:val="000000"/>
            <w:sz w:val="26"/>
            <w:szCs w:val="26"/>
          </w:rPr>
          <w:t>пункте 6</w:t>
        </w:r>
      </w:hyperlink>
      <w:r w:rsidRPr="005A56C1">
        <w:rPr>
          <w:color w:val="000000"/>
          <w:sz w:val="26"/>
          <w:szCs w:val="26"/>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9. Решение, указанное в </w:t>
      </w:r>
      <w:hyperlink r:id="rId18" w:history="1">
        <w:r w:rsidRPr="005A56C1">
          <w:rPr>
            <w:color w:val="000000"/>
            <w:sz w:val="26"/>
            <w:szCs w:val="26"/>
          </w:rPr>
          <w:t>пункте 8</w:t>
        </w:r>
      </w:hyperlink>
      <w:r w:rsidRPr="005A56C1">
        <w:rPr>
          <w:color w:val="000000"/>
          <w:sz w:val="26"/>
          <w:szCs w:val="26"/>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9" w:history="1">
        <w:r w:rsidRPr="005A56C1">
          <w:rPr>
            <w:color w:val="000000"/>
            <w:sz w:val="26"/>
            <w:szCs w:val="26"/>
          </w:rPr>
          <w:t>подпунктом 7 пункта 6</w:t>
        </w:r>
      </w:hyperlink>
      <w:r w:rsidRPr="005A56C1">
        <w:rPr>
          <w:color w:val="000000"/>
          <w:sz w:val="26"/>
          <w:szCs w:val="26"/>
        </w:rPr>
        <w:t xml:space="preserve"> настоящего Положения.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20" w:history="1">
        <w:r w:rsidRPr="005A56C1">
          <w:rPr>
            <w:color w:val="000000"/>
            <w:sz w:val="26"/>
            <w:szCs w:val="26"/>
          </w:rPr>
          <w:t>пункте 8</w:t>
        </w:r>
      </w:hyperlink>
      <w:r w:rsidRPr="005A56C1">
        <w:rPr>
          <w:color w:val="000000"/>
          <w:sz w:val="26"/>
          <w:szCs w:val="26"/>
        </w:rPr>
        <w:t xml:space="preserve"> настоящего Положения:</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1) обеспечивает подготовку документов, необходимых для постановки на учет бесхозяйных недвижимых вещей;</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2) направляет заявление о постановке на учет бесхозяйных недвижимых вещей и документы, указанные в </w:t>
      </w:r>
      <w:hyperlink r:id="rId21" w:history="1">
        <w:r w:rsidRPr="005A56C1">
          <w:rPr>
            <w:color w:val="000000"/>
            <w:sz w:val="26"/>
            <w:szCs w:val="26"/>
          </w:rPr>
          <w:t>подпункте 1</w:t>
        </w:r>
      </w:hyperlink>
      <w:r w:rsidRPr="005A56C1">
        <w:rPr>
          <w:color w:val="000000"/>
          <w:sz w:val="26"/>
          <w:szCs w:val="26"/>
        </w:rPr>
        <w:t xml:space="preserve"> настоящего пункта, в орган регистрации прав в соответствии с законодательством.</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 xml:space="preserve">1) соответствие бесхозяйной недвижимой вещи требованиям </w:t>
      </w:r>
      <w:hyperlink r:id="rId22" w:history="1">
        <w:r w:rsidRPr="005A56C1">
          <w:rPr>
            <w:color w:val="000000"/>
            <w:sz w:val="26"/>
            <w:szCs w:val="26"/>
          </w:rPr>
          <w:t>части 1 статьи 5</w:t>
        </w:r>
      </w:hyperlink>
      <w:r w:rsidRPr="005A56C1">
        <w:rPr>
          <w:color w:val="000000"/>
          <w:sz w:val="26"/>
          <w:szCs w:val="26"/>
        </w:rPr>
        <w:t>0 Федерального закона от 6 октября 2003 года № 131-ФЗ «Об общих принципах организации местного самоуправления в Российской Федерации»;</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B97D54" w:rsidRPr="005A56C1" w:rsidRDefault="00B97D54" w:rsidP="00B97D54">
      <w:pPr>
        <w:shd w:val="clear" w:color="auto" w:fill="FFFFFF"/>
        <w:spacing w:line="288" w:lineRule="atLeast"/>
        <w:ind w:firstLine="540"/>
        <w:jc w:val="both"/>
        <w:rPr>
          <w:color w:val="000000"/>
          <w:sz w:val="26"/>
          <w:szCs w:val="26"/>
        </w:rPr>
      </w:pPr>
      <w:r w:rsidRPr="005A56C1">
        <w:rPr>
          <w:color w:val="000000"/>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rsidR="00B97D54" w:rsidRPr="00B97D54" w:rsidRDefault="00B97D54" w:rsidP="00B97D54">
      <w:pPr>
        <w:shd w:val="clear" w:color="auto" w:fill="FFFFFF"/>
        <w:spacing w:line="288" w:lineRule="atLeast"/>
        <w:ind w:firstLine="540"/>
        <w:jc w:val="both"/>
        <w:rPr>
          <w:color w:val="000000"/>
          <w:sz w:val="26"/>
          <w:szCs w:val="26"/>
        </w:rPr>
      </w:pPr>
      <w:r w:rsidRPr="005A56C1">
        <w:rPr>
          <w:color w:val="000000"/>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bookmarkStart w:id="0" w:name="_GoBack"/>
      <w:bookmarkEnd w:id="0"/>
    </w:p>
    <w:sectPr w:rsidR="00B97D54" w:rsidRPr="00B97D5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54"/>
    <w:rsid w:val="006C0B77"/>
    <w:rsid w:val="008242FF"/>
    <w:rsid w:val="00870751"/>
    <w:rsid w:val="00922C48"/>
    <w:rsid w:val="00B915B7"/>
    <w:rsid w:val="00B97D5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A751"/>
  <w15:chartTrackingRefBased/>
  <w15:docId w15:val="{05A4A4FD-8F80-42D3-8442-6C5A84A7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D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197192" TargetMode="External"/><Relationship Id="rId13" Type="http://schemas.openxmlformats.org/officeDocument/2006/relationships/hyperlink" Target="http://consultant.op.ru/region/cgi/online.cgi?req=doc&amp;rnd=36FF183B66FD72470556B32D912F5CE3&amp;base=LAW&amp;n=201820" TargetMode="External"/><Relationship Id="rId18"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37&amp;field=134" TargetMode="External"/><Relationship Id="rId7" Type="http://schemas.openxmlformats.org/officeDocument/2006/relationships/hyperlink" Target="http://consultant.op.ru/region/cgi/online.cgi?req=doc&amp;rnd=36FF183B66FD72470556B32D912F5CE3&amp;base=LAW&amp;n=403521" TargetMode="External"/><Relationship Id="rId12" Type="http://schemas.openxmlformats.org/officeDocument/2006/relationships/hyperlink" Target="http://consultant.op.ru/region/cgi/online.cgi?req=doc&amp;rnd=36FF183B66FD72470556B32D912F5CE3&amp;base=RLAW206&amp;n=60976&amp;dst=100014&amp;field=134" TargetMode="External"/><Relationship Id="rId17" Type="http://schemas.openxmlformats.org/officeDocument/2006/relationships/hyperlink" Target="http://consultant.op.ru/region/cgi/online.cgi?req=doc&amp;rnd=36FF183B66FD72470556B32D912F5CE3&amp;base=RLAW206&amp;n=60976&amp;dst=100025&amp;field=134" TargetMode="Externa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32&amp;field=134" TargetMode="External"/><Relationship Id="rId20" Type="http://schemas.openxmlformats.org/officeDocument/2006/relationships/hyperlink" Target="http://consultant.op.ru/region/cgi/online.cgi?req=doc&amp;rnd=36FF183B66FD72470556B32D912F5CE3&amp;base=RLAW206&amp;n=60976&amp;dst=100034&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392095" TargetMode="External"/><Relationship Id="rId11" Type="http://schemas.openxmlformats.org/officeDocument/2006/relationships/hyperlink" Target="http://consultant.op.ru/region/cgi/online.cgi?req=doc&amp;rnd=36FF183B66FD72470556B32D912F5CE3&amp;base=RLAW206&amp;n=60976&amp;dst=100017&amp;field=134" TargetMode="External"/><Relationship Id="rId24" Type="http://schemas.openxmlformats.org/officeDocument/2006/relationships/theme" Target="theme/theme1.xml"/><Relationship Id="rId5" Type="http://schemas.openxmlformats.org/officeDocument/2006/relationships/hyperlink" Target="http://consultant.op.ru/region/cgi/online.cgi?req=doc&amp;rnd=36FF183B66FD72470556B32D912F5CE3&amp;base=LAW&amp;n=405832" TargetMode="External"/><Relationship Id="rId15" Type="http://schemas.openxmlformats.org/officeDocument/2006/relationships/hyperlink" Target="http://consultant.op.ru/region/cgi/online.cgi?req=doc&amp;rnd=36FF183B66FD72470556B32D912F5CE3&amp;base=RLAW206&amp;n=60976&amp;dst=100030&amp;field=134" TargetMode="External"/><Relationship Id="rId23" Type="http://schemas.openxmlformats.org/officeDocument/2006/relationships/fontTable" Target="fontTable.xml"/><Relationship Id="rId10" Type="http://schemas.openxmlformats.org/officeDocument/2006/relationships/hyperlink" Target="http://consultant.op.ru/region/cgi/online.cgi?req=doc&amp;rnd=36FF183B66FD72470556B32D912F5CE3&amp;base=RLAW206&amp;n=60976&amp;dst=100010&amp;field=134" TargetMode="External"/><Relationship Id="rId19" Type="http://schemas.openxmlformats.org/officeDocument/2006/relationships/hyperlink" Target="http://consultant.op.ru/region/cgi/online.cgi?req=doc&amp;rnd=36FF183B66FD72470556B32D912F5CE3&amp;base=RLAW206&amp;n=60976&amp;dst=100032&amp;field=134" TargetMode="External"/><Relationship Id="rId4" Type="http://schemas.openxmlformats.org/officeDocument/2006/relationships/hyperlink" Target="http://consultant.op.ru/region/cgi/online.cgi?req=doc&amp;rnd=36FF183B66FD72470556B32D912F5CE3&amp;base=LAW&amp;n=402655&amp;dst=101202&amp;field=134" TargetMode="External"/><Relationship Id="rId9" Type="http://schemas.openxmlformats.org/officeDocument/2006/relationships/hyperlink" Target="http://consultant.op.ru/region/cgi/online.cgi?req=doc&amp;rnd=36FF183B66FD72470556B32D912F5CE3&amp;base=RLAW206&amp;n=54401&amp;dst=100515&amp;field=134" TargetMode="External"/><Relationship Id="rId14" Type="http://schemas.openxmlformats.org/officeDocument/2006/relationships/hyperlink" Target="http://consultant.op.ru/region/cgi/online.cgi?req=doc&amp;rnd=36FF183B66FD72470556B32D912F5CE3&amp;base=RLAW206&amp;n=60976&amp;dst=100027&amp;field=134" TargetMode="External"/><Relationship Id="rId22" Type="http://schemas.openxmlformats.org/officeDocument/2006/relationships/hyperlink" Target="http://consultant.op.ru/region/cgi/online.cgi?req=doc&amp;rnd=36FF183B66FD72470556B32D912F5CE3&amp;base=LAW&amp;n=405832&amp;dst=100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2022-03-17T07:19:00Z</dcterms:created>
  <dcterms:modified xsi:type="dcterms:W3CDTF">2022-03-17T07:21:00Z</dcterms:modified>
</cp:coreProperties>
</file>