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B7" w:rsidRPr="000E51B7" w:rsidRDefault="000E51B7" w:rsidP="000E51B7">
      <w:pPr>
        <w:tabs>
          <w:tab w:val="left" w:pos="412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0E51B7" w:rsidRPr="000E51B7" w:rsidRDefault="000E51B7" w:rsidP="000E51B7">
      <w:pPr>
        <w:framePr w:wrap="auto" w:vAnchor="page" w:hAnchor="page" w:x="6022" w:y="1855"/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  <w:r w:rsidRPr="000E51B7">
        <w:rPr>
          <w:rFonts w:ascii="Times New Roman Hak" w:eastAsia="Times New Roman" w:hAnsi="Times New Roman Hak" w:cs="Times New Roman"/>
          <w:noProof/>
          <w:sz w:val="28"/>
          <w:szCs w:val="20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B7" w:rsidRPr="000E51B7" w:rsidRDefault="000E51B7" w:rsidP="000E51B7">
      <w:pPr>
        <w:tabs>
          <w:tab w:val="left" w:pos="4125"/>
        </w:tabs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0E51B7" w:rsidRPr="000E51B7" w:rsidRDefault="000E51B7" w:rsidP="000E51B7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0E51B7" w:rsidRPr="000E51B7" w:rsidRDefault="000E51B7" w:rsidP="000E51B7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0E51B7" w:rsidRPr="000E51B7" w:rsidRDefault="000E51B7" w:rsidP="000E51B7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0E51B7" w:rsidRPr="000E51B7" w:rsidRDefault="000E51B7" w:rsidP="000E51B7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0E51B7" w:rsidRPr="000E51B7" w:rsidTr="00AB6E5F">
        <w:tc>
          <w:tcPr>
            <w:tcW w:w="5068" w:type="dxa"/>
          </w:tcPr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0E51B7" w:rsidRPr="000E51B7" w:rsidRDefault="000E51B7" w:rsidP="000E51B7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 xml:space="preserve">                                 АДМИНИСТРАЦИЯЗЫ</w:t>
            </w:r>
          </w:p>
        </w:tc>
        <w:tc>
          <w:tcPr>
            <w:tcW w:w="5068" w:type="dxa"/>
          </w:tcPr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0E51B7" w:rsidRPr="000E51B7" w:rsidRDefault="000E51B7" w:rsidP="000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E51B7" w:rsidRPr="000E51B7" w:rsidRDefault="000E51B7" w:rsidP="000E51B7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E51B7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 xml:space="preserve">                             ЧАРКОВСКОГО СЕЛЬСОВЕТА</w:t>
            </w:r>
          </w:p>
        </w:tc>
      </w:tr>
    </w:tbl>
    <w:p w:rsidR="000E51B7" w:rsidRPr="000E51B7" w:rsidRDefault="000E51B7" w:rsidP="000E51B7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0E51B7" w:rsidRPr="000E51B7" w:rsidRDefault="000E51B7" w:rsidP="000E51B7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  <w:r w:rsidRPr="000E51B7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 xml:space="preserve">                                                 </w:t>
      </w:r>
    </w:p>
    <w:p w:rsidR="000E51B7" w:rsidRPr="000E51B7" w:rsidRDefault="000E51B7" w:rsidP="000E51B7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0E51B7" w:rsidRPr="000E51B7" w:rsidRDefault="000E51B7" w:rsidP="000E51B7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r w:rsidRPr="000E51B7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0E51B7" w:rsidRPr="000E51B7" w:rsidRDefault="000E51B7" w:rsidP="000E51B7">
      <w:pPr>
        <w:tabs>
          <w:tab w:val="left" w:pos="3510"/>
        </w:tabs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proofErr w:type="gramStart"/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от  29</w:t>
      </w:r>
      <w:proofErr w:type="gramEnd"/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.07.2020</w:t>
      </w:r>
      <w:r w:rsidRPr="000E51B7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г.   № 3</w:t>
      </w:r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9</w:t>
      </w:r>
      <w:r w:rsidRPr="000E51B7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-п</w:t>
      </w:r>
    </w:p>
    <w:p w:rsidR="000E51B7" w:rsidRDefault="000E51B7" w:rsidP="000E51B7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r w:rsidRPr="000E51B7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ab/>
        <w:t xml:space="preserve">    аал Чарков</w:t>
      </w:r>
    </w:p>
    <w:p w:rsidR="000E51B7" w:rsidRPr="000E51B7" w:rsidRDefault="000E51B7" w:rsidP="000E51B7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19.04.2016г. № 45</w:t>
      </w:r>
      <w:r w:rsidRPr="000E51B7">
        <w:rPr>
          <w:rFonts w:ascii="Times New Roman" w:hAnsi="Times New Roman" w:cs="Times New Roman"/>
          <w:sz w:val="24"/>
          <w:szCs w:val="24"/>
        </w:rPr>
        <w:t xml:space="preserve">-п «Об утверждении 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>Положения о комиссии</w:t>
      </w:r>
      <w:r w:rsidRPr="000E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B7">
        <w:rPr>
          <w:rFonts w:ascii="Times New Roman" w:hAnsi="Times New Roman" w:cs="Times New Roman"/>
          <w:sz w:val="24"/>
          <w:szCs w:val="24"/>
        </w:rPr>
        <w:t xml:space="preserve">по соблюдению 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Чарковского</w:t>
      </w:r>
      <w:r w:rsidRPr="000E51B7">
        <w:rPr>
          <w:rFonts w:ascii="Times New Roman" w:hAnsi="Times New Roman" w:cs="Times New Roman"/>
          <w:sz w:val="24"/>
          <w:szCs w:val="24"/>
        </w:rPr>
        <w:t xml:space="preserve"> сельсовета и урегулированию 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>конфликта интересов»</w:t>
      </w:r>
    </w:p>
    <w:p w:rsidR="000E51B7" w:rsidRPr="000E51B7" w:rsidRDefault="000E51B7" w:rsidP="000E5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            Во исполнение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(с последующими изменениями), в соответствии с Федеральным законом от 25 декабря 2008г. № 273-ФЗ «О противодействии коррупции» (с последующими изменениями», руководствуясь Уставом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Чарковский</w:t>
      </w:r>
      <w:r w:rsidRPr="000E51B7">
        <w:rPr>
          <w:rFonts w:ascii="Times New Roman" w:hAnsi="Times New Roman" w:cs="Times New Roman"/>
          <w:sz w:val="24"/>
          <w:szCs w:val="24"/>
        </w:rPr>
        <w:t xml:space="preserve"> сельсовет, в целях приведения нормативного правового акта в соответствие с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>Администрация Чарковского</w:t>
      </w:r>
      <w:r w:rsidRPr="000E51B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E51B7" w:rsidRPr="000E51B7" w:rsidRDefault="000E51B7" w:rsidP="000E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E51B7" w:rsidRPr="000E51B7" w:rsidRDefault="000E51B7" w:rsidP="000E51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       1. Вн</w:t>
      </w:r>
      <w:r>
        <w:rPr>
          <w:rFonts w:ascii="Times New Roman" w:hAnsi="Times New Roman" w:cs="Times New Roman"/>
          <w:sz w:val="24"/>
          <w:szCs w:val="24"/>
        </w:rPr>
        <w:t>ести изменения в постановление администрации Чарковского сельсовета от 19.04.2016г. № 45</w:t>
      </w:r>
      <w:r w:rsidRPr="000E51B7">
        <w:rPr>
          <w:rFonts w:ascii="Times New Roman" w:hAnsi="Times New Roman" w:cs="Times New Roman"/>
          <w:sz w:val="24"/>
          <w:szCs w:val="24"/>
        </w:rPr>
        <w:t>-п «Об утверждении Положения о комиссии</w:t>
      </w:r>
      <w:r w:rsidRPr="000E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B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Чарковского</w:t>
      </w:r>
      <w:r w:rsidRPr="000E51B7">
        <w:rPr>
          <w:rFonts w:ascii="Times New Roman" w:hAnsi="Times New Roman" w:cs="Times New Roman"/>
          <w:sz w:val="24"/>
          <w:szCs w:val="24"/>
        </w:rPr>
        <w:t xml:space="preserve"> сельсовета и урегулированию конфликта интересов»:</w:t>
      </w: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- в Положение о комиссии по соблюдению требований к служебному поведению муниц</w:t>
      </w:r>
      <w:r w:rsidR="003E1F4E">
        <w:rPr>
          <w:rFonts w:ascii="Times New Roman" w:hAnsi="Times New Roman" w:cs="Times New Roman"/>
          <w:sz w:val="24"/>
          <w:szCs w:val="24"/>
        </w:rPr>
        <w:t>ипальных служащих Чарковского</w:t>
      </w:r>
      <w:r w:rsidRPr="000E51B7">
        <w:rPr>
          <w:rFonts w:ascii="Times New Roman" w:hAnsi="Times New Roman" w:cs="Times New Roman"/>
          <w:sz w:val="24"/>
          <w:szCs w:val="24"/>
        </w:rPr>
        <w:t xml:space="preserve"> сельсовета и урегулированию конфликта интересов внести пункт 12.5.1. следующего содержания:</w:t>
      </w:r>
    </w:p>
    <w:p w:rsidR="000E51B7" w:rsidRPr="000E51B7" w:rsidRDefault="000E51B7" w:rsidP="000E5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«12.5.1.Мотивированные заключения, предусмотренные </w:t>
      </w:r>
      <w:hyperlink r:id="rId5" w:history="1">
        <w:r w:rsidRPr="000E51B7">
          <w:rPr>
            <w:rFonts w:ascii="Times New Roman" w:hAnsi="Times New Roman" w:cs="Times New Roman"/>
            <w:sz w:val="24"/>
            <w:szCs w:val="24"/>
          </w:rPr>
          <w:t>пунктами 12.1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E51B7">
          <w:rPr>
            <w:rFonts w:ascii="Times New Roman" w:hAnsi="Times New Roman" w:cs="Times New Roman"/>
            <w:sz w:val="24"/>
            <w:szCs w:val="24"/>
          </w:rPr>
          <w:t>12.3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E51B7">
          <w:rPr>
            <w:rFonts w:ascii="Times New Roman" w:hAnsi="Times New Roman" w:cs="Times New Roman"/>
            <w:sz w:val="24"/>
            <w:szCs w:val="24"/>
          </w:rPr>
          <w:t>12.4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0E51B7" w:rsidRPr="000E51B7" w:rsidRDefault="000E51B7" w:rsidP="000E5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   а) информацию, изложенную в обращениях или уведомлениях, указанных в </w:t>
      </w:r>
      <w:hyperlink r:id="rId8" w:history="1">
        <w:r w:rsidRPr="000E51B7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E51B7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и подпункте «д»  пункта </w:t>
      </w:r>
      <w:hyperlink r:id="rId10" w:history="1">
        <w:r w:rsidRPr="000E51B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E51B7" w:rsidRPr="000E51B7" w:rsidRDefault="000E51B7" w:rsidP="000E51B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E51B7" w:rsidRPr="000E51B7" w:rsidRDefault="000E51B7" w:rsidP="000E51B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history="1">
        <w:r w:rsidRPr="000E51B7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E51B7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E51B7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1 настоящего Положения, а также рекомендации для принятия одного из решений в соответствии с </w:t>
      </w:r>
      <w:hyperlink r:id="rId14" w:history="1">
        <w:r w:rsidRPr="000E51B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19, 20.3, </w:t>
      </w:r>
      <w:hyperlink r:id="rId15" w:history="1">
        <w:r w:rsidRPr="000E51B7">
          <w:rPr>
            <w:rFonts w:ascii="Times New Roman" w:hAnsi="Times New Roman" w:cs="Times New Roman"/>
            <w:sz w:val="24"/>
            <w:szCs w:val="24"/>
          </w:rPr>
          <w:t>21.1</w:t>
        </w:r>
      </w:hyperlink>
      <w:r w:rsidRPr="000E51B7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решения.»</w:t>
      </w: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     2. Обнародовать данное постановление в средствах массовой информации.</w:t>
      </w: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  <w:r w:rsidRPr="000E51B7"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исполнением данного постановления оставляю за собой.</w:t>
      </w: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B7" w:rsidRPr="000E51B7" w:rsidRDefault="000E51B7" w:rsidP="000E5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1B7" w:rsidRPr="000E51B7" w:rsidRDefault="003E1F4E" w:rsidP="000E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Глава Чарковского</w:t>
      </w:r>
      <w:r w:rsidR="000E51B7" w:rsidRPr="000E51B7">
        <w:rPr>
          <w:rFonts w:ascii="Times New Roman" w:hAnsi="Times New Roman" w:cs="Times New Roman"/>
          <w:sz w:val="24"/>
          <w:szCs w:val="24"/>
        </w:rPr>
        <w:t xml:space="preserve"> сельсовета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Г.И.Дорохина</w:t>
      </w:r>
    </w:p>
    <w:p w:rsidR="000E51B7" w:rsidRPr="000E51B7" w:rsidRDefault="000E51B7" w:rsidP="000E51B7">
      <w:pPr>
        <w:rPr>
          <w:rFonts w:ascii="Times New Roman" w:hAnsi="Times New Roman" w:cs="Times New Roman"/>
          <w:sz w:val="24"/>
          <w:szCs w:val="24"/>
        </w:rPr>
      </w:pPr>
    </w:p>
    <w:p w:rsidR="000E51B7" w:rsidRPr="000E51B7" w:rsidRDefault="000E51B7" w:rsidP="000E5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2A4F" w:rsidRPr="000E51B7" w:rsidRDefault="001D2A4F">
      <w:pPr>
        <w:rPr>
          <w:rFonts w:ascii="Times New Roman" w:hAnsi="Times New Roman" w:cs="Times New Roman"/>
          <w:sz w:val="24"/>
          <w:szCs w:val="24"/>
        </w:rPr>
      </w:pPr>
    </w:p>
    <w:sectPr w:rsidR="001D2A4F" w:rsidRPr="000E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7"/>
    <w:rsid w:val="000E51B7"/>
    <w:rsid w:val="001D2A4F"/>
    <w:rsid w:val="003841AC"/>
    <w:rsid w:val="003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C90E"/>
  <w15:chartTrackingRefBased/>
  <w15:docId w15:val="{AE05B7C5-C1CA-430E-BCE2-8A2EC0A4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F50771002491B79484AFBC50FA53153ED763A7FB68D7F25FA00D026990A68E7273380B6C16B5E0602A505B435E0F7C04B0383B0D62D4B5FMEE" TargetMode="External"/><Relationship Id="rId13" Type="http://schemas.openxmlformats.org/officeDocument/2006/relationships/hyperlink" Target="consultantplus://offline/ref=7EEF50771002491B79484AFBC50FA53153ED763A7FB68D7F25FA00D026990A68E7273380B6C16A520502A505B435E0F7C04B0383B0D62D4B5FM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EF50771002491B79484AFBC50FA53153ED763A7FB68D7F25FA00D026990A68E7273380B6C16A530502A505B435E0F7C04B0383B0D62D4B5FMEE" TargetMode="External"/><Relationship Id="rId12" Type="http://schemas.openxmlformats.org/officeDocument/2006/relationships/hyperlink" Target="consultantplus://offline/ref=7EEF50771002491B79484AFBC50FA53153ED763A7FB68D7F25FA00D026990A68E7273380B6C16A530002A505B435E0F7C04B0383B0D62D4B5FM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F50771002491B79484AFBC50FA53153ED763A7FB68D7F25FA00D026990A68E7273380B6C16A530602A505B435E0F7C04B0383B0D62D4B5FMEE" TargetMode="External"/><Relationship Id="rId11" Type="http://schemas.openxmlformats.org/officeDocument/2006/relationships/hyperlink" Target="consultantplus://offline/ref=7EEF50771002491B79484AFBC50FA53153ED763A7FB68D7F25FA00D026990A68E7273380B6C16B5E0602A505B435E0F7C04B0383B0D62D4B5FMEE" TargetMode="External"/><Relationship Id="rId5" Type="http://schemas.openxmlformats.org/officeDocument/2006/relationships/hyperlink" Target="consultantplus://offline/ref=7EEF50771002491B79484AFBC50FA53153ED763A7FB68D7F25FA00D026990A68E7273380B6C16A530702A505B435E0F7C04B0383B0D62D4B5FMEE" TargetMode="External"/><Relationship Id="rId15" Type="http://schemas.openxmlformats.org/officeDocument/2006/relationships/hyperlink" Target="consultantplus://offline/ref=7EEF50771002491B79484AFBC50FA53153ED763A7FB68D7F25FA00D026990A68E7273380B6C16A530102A505B435E0F7C04B0383B0D62D4B5FMEE" TargetMode="External"/><Relationship Id="rId10" Type="http://schemas.openxmlformats.org/officeDocument/2006/relationships/hyperlink" Target="consultantplus://offline/ref=7EEF50771002491B79484AFBC50FA53153ED763A7FB68D7F25FA00D026990A68E7273380B6C16A520502A505B435E0F7C04B0383B0D62D4B5FME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EEF50771002491B79484AFBC50FA53153ED763A7FB68D7F25FA00D026990A68E7273380B6C16A530002A505B435E0F7C04B0383B0D62D4B5FMEE" TargetMode="External"/><Relationship Id="rId14" Type="http://schemas.openxmlformats.org/officeDocument/2006/relationships/hyperlink" Target="consultantplus://offline/ref=7EEF50771002491B79484AFBC50FA53153ED763A7FB68D7F25FA00D026990A68E7273380B6C16A560102A505B435E0F7C04B0383B0D62D4B5F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2020-08-04T03:46:00Z</cp:lastPrinted>
  <dcterms:created xsi:type="dcterms:W3CDTF">2020-07-29T09:08:00Z</dcterms:created>
  <dcterms:modified xsi:type="dcterms:W3CDTF">2020-08-04T03:46:00Z</dcterms:modified>
</cp:coreProperties>
</file>