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21" w:rsidRDefault="00237621" w:rsidP="00237621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621" w:rsidRDefault="00237621" w:rsidP="0023762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237621" w:rsidTr="00237621">
        <w:tc>
          <w:tcPr>
            <w:tcW w:w="5068" w:type="dxa"/>
            <w:hideMark/>
          </w:tcPr>
          <w:p w:rsidR="00237621" w:rsidRDefault="00237621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 ФЕДЕРАЦИЯЗЫ</w:t>
            </w:r>
          </w:p>
          <w:p w:rsidR="00237621" w:rsidRDefault="002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ХАКАС РЕСПУБЛИКАЗЫ</w:t>
            </w:r>
          </w:p>
          <w:p w:rsidR="00237621" w:rsidRDefault="002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АFБАН ПИЛТIРI АЙМАFЫ</w:t>
            </w:r>
          </w:p>
          <w:p w:rsidR="00237621" w:rsidRDefault="002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ЧАРКОВ ААЛНЫН ЧОБI</w:t>
            </w:r>
          </w:p>
          <w:p w:rsidR="00237621" w:rsidRDefault="00237621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237621" w:rsidRDefault="00237621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</w:t>
            </w:r>
          </w:p>
          <w:p w:rsidR="00237621" w:rsidRDefault="002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ХАКАСИЯ</w:t>
            </w:r>
          </w:p>
          <w:p w:rsidR="00237621" w:rsidRDefault="002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УСТЬ-АБАКАНСКИЙ РАЙОН</w:t>
            </w:r>
          </w:p>
          <w:p w:rsidR="00237621" w:rsidRDefault="0023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237621" w:rsidRDefault="00237621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ЧАРКОВСКОГО СЕЛЬСОВЕТА</w:t>
            </w:r>
          </w:p>
        </w:tc>
      </w:tr>
    </w:tbl>
    <w:p w:rsidR="00237621" w:rsidRDefault="00237621" w:rsidP="00237621">
      <w:pPr>
        <w:keepNext/>
        <w:spacing w:after="0" w:line="240" w:lineRule="auto"/>
        <w:outlineLvl w:val="0"/>
        <w:rPr>
          <w:rFonts w:ascii="Times New Roman Hak" w:eastAsia="Times New Roman" w:hAnsi="Times New Roman Hak" w:cs="Times New Roman"/>
          <w:b/>
          <w:sz w:val="24"/>
          <w:szCs w:val="24"/>
          <w:lang w:eastAsia="ru-RU"/>
        </w:rPr>
      </w:pPr>
    </w:p>
    <w:p w:rsidR="00237621" w:rsidRDefault="00237621" w:rsidP="00237621">
      <w:pPr>
        <w:keepNext/>
        <w:spacing w:after="0" w:line="240" w:lineRule="auto"/>
        <w:outlineLvl w:val="0"/>
        <w:rPr>
          <w:rFonts w:ascii="Times New Roman Hak" w:eastAsia="Times New Roman" w:hAnsi="Times New Roman Hak" w:cs="Times New Roman"/>
          <w:b/>
          <w:sz w:val="24"/>
          <w:szCs w:val="24"/>
          <w:lang w:eastAsia="ru-RU"/>
        </w:rPr>
      </w:pPr>
      <w:r>
        <w:rPr>
          <w:rFonts w:ascii="Times New Roman Hak" w:eastAsia="Times New Roman" w:hAnsi="Times New Roman Hak" w:cs="Times New Roman"/>
          <w:b/>
          <w:sz w:val="24"/>
          <w:szCs w:val="24"/>
          <w:lang w:eastAsia="ru-RU"/>
        </w:rPr>
        <w:t xml:space="preserve">                                                            ПОСТАНОВЛЕНИЕ</w:t>
      </w:r>
    </w:p>
    <w:p w:rsidR="00237621" w:rsidRDefault="00237621" w:rsidP="00237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.2020г.    №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237621" w:rsidRDefault="00237621" w:rsidP="0023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аал Чарков</w:t>
      </w:r>
    </w:p>
    <w:p w:rsidR="00237621" w:rsidRDefault="00237621" w:rsidP="0023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621" w:rsidRDefault="00237621" w:rsidP="00237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внесении изменений в постановление администрации</w:t>
      </w:r>
    </w:p>
    <w:p w:rsidR="00237621" w:rsidRDefault="00237621" w:rsidP="00237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Чарковского сельсовета от 06.04.2020г. № 15-п</w:t>
      </w: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237621" w:rsidTr="0023762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621" w:rsidRDefault="002376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EFE"/>
              </w:rPr>
              <w:t xml:space="preserve">«О мерах по обеспечению санитарно-эпидемиологического благополучия населения, в связи с распространением новой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EFE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EFE"/>
              </w:rPr>
              <w:t xml:space="preserve"> инфекции (COVID-19)»</w:t>
            </w:r>
          </w:p>
        </w:tc>
      </w:tr>
      <w:tr w:rsidR="00237621" w:rsidTr="0023762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37621" w:rsidRDefault="002376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37621" w:rsidRDefault="002376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7621" w:rsidRDefault="00237621" w:rsidP="002376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           В целях исполнения</w:t>
      </w:r>
      <w:r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02.04.2020 № 239 «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О мерах по обеспечению санитарно-эпидемиологического благополучия населения на территории Российской Федерации в связи с распространением новой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инфекции (COVID-19)»,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Правительства Республики Хакасия от 16.04.2020 № 200 «О внесении изменений в постановление Правительства Республики Хакасия от 13.03.2020 № 102 «О введении на территории Республики Хакасия режима повышенной готовности и реализации дополнительных мер по защите населения и территорий от чрезвычайных ситуаций», обеспечения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эпидемиологического благополучия населения,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Чарковский сельсовет,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администрация Чарковского сельсовета</w:t>
      </w:r>
    </w:p>
    <w:p w:rsidR="00237621" w:rsidRDefault="00237621" w:rsidP="002376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237621" w:rsidRDefault="00237621" w:rsidP="002376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Calibri" w:hAnsi="Times New Roman" w:cs="Times New Roman"/>
          <w:sz w:val="24"/>
          <w:szCs w:val="24"/>
        </w:rPr>
        <w:t>Внести в постановление администрации Чарковского сельсовета от 06.04.2020г. № 15-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 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О мерах по обеспечению санитарно-эпидемиологического благополучия населения,  в связи с распространением новой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инфекции (COVID-19)» изменения:</w:t>
      </w:r>
    </w:p>
    <w:p w:rsidR="00237621" w:rsidRDefault="00237621" w:rsidP="0023762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-  продлить срок действия пункта 1 постановления администрации Чарковского сельсовета от 06.04.2020г. № 15-п «О мерах по обеспечению санитарно-эпидемиологического благополучия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населения,  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 связи с распространением новой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коронави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русной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инфекции (COVID-19)» с 02 мая 2020г. по 1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1 мая 2020г..</w:t>
      </w:r>
    </w:p>
    <w:p w:rsidR="00237621" w:rsidRDefault="00237621" w:rsidP="0023762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</w:t>
      </w:r>
      <w:r>
        <w:rPr>
          <w:rFonts w:ascii="Times New Roman" w:hAnsi="Times New Roman" w:cs="Times New Roman"/>
          <w:sz w:val="24"/>
          <w:szCs w:val="24"/>
        </w:rPr>
        <w:t>о постановления оставляю за собой.</w:t>
      </w:r>
    </w:p>
    <w:p w:rsidR="00237621" w:rsidRDefault="00237621" w:rsidP="0023762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621" w:rsidRDefault="00237621" w:rsidP="0023762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621" w:rsidRDefault="00237621" w:rsidP="0023762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Чарковского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Г.И.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Дорохина</w:t>
      </w:r>
      <w:proofErr w:type="spellEnd"/>
    </w:p>
    <w:p w:rsidR="00237621" w:rsidRDefault="00237621" w:rsidP="00237621"/>
    <w:p w:rsidR="00426283" w:rsidRDefault="00426283"/>
    <w:sectPr w:rsidR="0042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F3CD7"/>
    <w:multiLevelType w:val="hybridMultilevel"/>
    <w:tmpl w:val="62CEE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1"/>
    <w:rsid w:val="00237621"/>
    <w:rsid w:val="0042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A235"/>
  <w15:chartTrackingRefBased/>
  <w15:docId w15:val="{8DEA75E4-12F7-4B04-B689-63EB85BE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7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2020-05-08T02:22:00Z</cp:lastPrinted>
  <dcterms:created xsi:type="dcterms:W3CDTF">2020-05-08T02:17:00Z</dcterms:created>
  <dcterms:modified xsi:type="dcterms:W3CDTF">2020-05-08T02:23:00Z</dcterms:modified>
</cp:coreProperties>
</file>